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60" w:type="dxa"/>
        <w:tblInd w:w="260" w:type="dxa"/>
        <w:tblLook w:val="04A0" w:firstRow="1" w:lastRow="0" w:firstColumn="1" w:lastColumn="0" w:noHBand="0" w:noVBand="1"/>
      </w:tblPr>
      <w:tblGrid>
        <w:gridCol w:w="19"/>
        <w:gridCol w:w="7037"/>
        <w:gridCol w:w="50"/>
        <w:gridCol w:w="1417"/>
        <w:gridCol w:w="6237"/>
      </w:tblGrid>
      <w:tr w:rsidR="004457AB" w:rsidRPr="00505BD3" w14:paraId="52CF0CAB" w14:textId="77777777" w:rsidTr="005158B4">
        <w:trPr>
          <w:trHeight w:val="1431"/>
        </w:trPr>
        <w:tc>
          <w:tcPr>
            <w:tcW w:w="14760" w:type="dxa"/>
            <w:gridSpan w:val="5"/>
            <w:shd w:val="clear" w:color="auto" w:fill="0D0D0D" w:themeFill="text1" w:themeFillTint="F2"/>
          </w:tcPr>
          <w:p w14:paraId="2DA9144D" w14:textId="77777777" w:rsidR="00D25B27" w:rsidRPr="00DC0044" w:rsidRDefault="00D25B27" w:rsidP="00D25B27">
            <w:pPr>
              <w:rPr>
                <w:color w:val="FFFFFF" w:themeColor="background1"/>
              </w:rPr>
            </w:pPr>
            <w:r w:rsidRPr="00DC0044">
              <w:rPr>
                <w:color w:val="FFFFFF" w:themeColor="background1"/>
              </w:rPr>
              <w:t>Appendix 2: Conformity with Technical and Functional Specification</w:t>
            </w:r>
          </w:p>
          <w:p w14:paraId="4A7C87AB" w14:textId="77777777" w:rsidR="00D25B27" w:rsidRPr="00DC0044" w:rsidRDefault="00D25B27" w:rsidP="00D25B27">
            <w:pPr>
              <w:rPr>
                <w:color w:val="FFFFFF" w:themeColor="background1"/>
              </w:rPr>
            </w:pPr>
          </w:p>
          <w:p w14:paraId="266D7FB8" w14:textId="77777777" w:rsidR="00D25B27" w:rsidRPr="00DC0044" w:rsidRDefault="00D25B27" w:rsidP="00D25B27">
            <w:pPr>
              <w:rPr>
                <w:color w:val="FFFFFF" w:themeColor="background1"/>
              </w:rPr>
            </w:pPr>
            <w:r w:rsidRPr="00DC0044">
              <w:rPr>
                <w:color w:val="FFFFFF" w:themeColor="background1"/>
              </w:rPr>
              <w:t>Tenderers must complete Appendix 2 in full and sign it. Tenderers must complete the tables below.</w:t>
            </w:r>
          </w:p>
          <w:p w14:paraId="51C96C17" w14:textId="77777777" w:rsidR="00D25B27" w:rsidRPr="00DC0044" w:rsidRDefault="00D25B27" w:rsidP="00D25B27">
            <w:pPr>
              <w:rPr>
                <w:color w:val="FFFFFF" w:themeColor="background1"/>
              </w:rPr>
            </w:pPr>
          </w:p>
          <w:p w14:paraId="37449BAD" w14:textId="77777777" w:rsidR="00D25B27" w:rsidRPr="00DC0044" w:rsidRDefault="00D25B27" w:rsidP="00D25B27">
            <w:pPr>
              <w:rPr>
                <w:color w:val="FFFFFF" w:themeColor="background1"/>
              </w:rPr>
            </w:pPr>
            <w:r w:rsidRPr="00DC0044">
              <w:rPr>
                <w:color w:val="FFFFFF" w:themeColor="background1"/>
              </w:rPr>
              <w:t>This Appendix must be completed with reference to Section 2 of the RFT and Appendix 1 for the Multi-Material Drop-on-Demand (DoD) inkjet 3D printing system of the Instructions to Tender – Specification of Requirements under the Framework.</w:t>
            </w:r>
            <w:r>
              <w:t xml:space="preserve"> </w:t>
            </w:r>
            <w:r w:rsidRPr="00DF085F">
              <w:rPr>
                <w:color w:val="FFFFFF" w:themeColor="background1"/>
              </w:rPr>
              <w:t>This Appendix will be evaluated on a Pass/Fail basis. Failure to meet any Mandatory (M) requirement will result in elimination from the competition. Desirable (D) requirements are not assessed on a Pass/Fail basis and failure to meet them will not result in exclusion from the competition.</w:t>
            </w:r>
          </w:p>
          <w:p w14:paraId="5E151636" w14:textId="77777777" w:rsidR="00D25B27" w:rsidRPr="00DC0044" w:rsidRDefault="00D25B27" w:rsidP="00D25B27">
            <w:pPr>
              <w:rPr>
                <w:color w:val="FFFFFF" w:themeColor="background1"/>
              </w:rPr>
            </w:pPr>
          </w:p>
          <w:p w14:paraId="6A01F1B4" w14:textId="77777777" w:rsidR="00D25B27" w:rsidRDefault="00D25B27" w:rsidP="00D25B27">
            <w:pPr>
              <w:rPr>
                <w:color w:val="FFFFFF" w:themeColor="background1"/>
              </w:rPr>
            </w:pPr>
            <w:r w:rsidRPr="00DC0044">
              <w:rPr>
                <w:color w:val="FFFFFF" w:themeColor="background1"/>
              </w:rPr>
              <w:t xml:space="preserve">This Appendix will be evaluated on a Pass/Fail basis. Failure to meet any Mandatory (M) requirement will result in elimination from the competition. </w:t>
            </w:r>
            <w:r w:rsidRPr="00A461EA">
              <w:rPr>
                <w:color w:val="FFFFFF" w:themeColor="background1"/>
              </w:rPr>
              <w:t>Desirable (D) requirements do not form part of the Pass/Fail assessment and failure to meet a Desirable requirement will not result in exclusion from the competition.</w:t>
            </w:r>
          </w:p>
          <w:p w14:paraId="67A2694B" w14:textId="77777777" w:rsidR="00D25B27" w:rsidRPr="00DC0044" w:rsidRDefault="00D25B27" w:rsidP="00D25B27">
            <w:pPr>
              <w:rPr>
                <w:color w:val="FFFFFF" w:themeColor="background1"/>
              </w:rPr>
            </w:pPr>
          </w:p>
          <w:p w14:paraId="5CAE5975" w14:textId="77777777" w:rsidR="00D25B27" w:rsidRPr="00DC0044" w:rsidRDefault="00D25B27" w:rsidP="00D25B27">
            <w:pPr>
              <w:rPr>
                <w:color w:val="FFFFFF" w:themeColor="background1"/>
              </w:rPr>
            </w:pPr>
            <w:r w:rsidRPr="00DC0044">
              <w:rPr>
                <w:color w:val="FFFFFF" w:themeColor="background1"/>
              </w:rPr>
              <w:t>M = Mandatory, D = Desirable.</w:t>
            </w:r>
          </w:p>
          <w:p w14:paraId="2A567B90" w14:textId="2B336ED9" w:rsidR="004457AB" w:rsidRDefault="00BE6365" w:rsidP="00DC0044">
            <w:pPr>
              <w:rPr>
                <w:color w:val="FFFFFF" w:themeColor="background1"/>
              </w:rPr>
            </w:pPr>
            <w:r>
              <w:rPr>
                <w:color w:val="FFFFFF" w:themeColor="background1"/>
              </w:rPr>
              <w:t>Please ensure that you sign</w:t>
            </w:r>
            <w:r w:rsidR="000A445F">
              <w:rPr>
                <w:color w:val="FFFFFF" w:themeColor="background1"/>
              </w:rPr>
              <w:t xml:space="preserve"> the document upon completion and Insert the Company Name Below.</w:t>
            </w:r>
          </w:p>
        </w:tc>
      </w:tr>
      <w:tr w:rsidR="00BE6365" w:rsidRPr="00505BD3" w14:paraId="63B4BA8E" w14:textId="77777777" w:rsidTr="00BE6365">
        <w:trPr>
          <w:trHeight w:val="1431"/>
        </w:trPr>
        <w:tc>
          <w:tcPr>
            <w:tcW w:w="14760" w:type="dxa"/>
            <w:gridSpan w:val="5"/>
            <w:shd w:val="clear" w:color="auto" w:fill="ADADAD" w:themeFill="background2" w:themeFillShade="BF"/>
          </w:tcPr>
          <w:p w14:paraId="2A96512B" w14:textId="6CCB73C5" w:rsidR="00BE6365" w:rsidRPr="00BE6365" w:rsidRDefault="00BE6365" w:rsidP="00D25B27">
            <w:pPr>
              <w:rPr>
                <w:b/>
                <w:bCs/>
                <w:color w:val="FFFFFF" w:themeColor="background1"/>
              </w:rPr>
            </w:pPr>
            <w:r w:rsidRPr="00BE6365">
              <w:rPr>
                <w:b/>
                <w:bCs/>
                <w:color w:val="FFFFFF" w:themeColor="background1"/>
              </w:rPr>
              <w:t xml:space="preserve">TENDERER NAME: </w:t>
            </w:r>
          </w:p>
        </w:tc>
      </w:tr>
      <w:tr w:rsidR="00174B86" w:rsidRPr="000A42DF" w14:paraId="383C2AC6" w14:textId="77777777" w:rsidTr="005158B4">
        <w:trPr>
          <w:trHeight w:val="805"/>
        </w:trPr>
        <w:tc>
          <w:tcPr>
            <w:tcW w:w="14760" w:type="dxa"/>
            <w:gridSpan w:val="5"/>
            <w:shd w:val="clear" w:color="auto" w:fill="006666"/>
          </w:tcPr>
          <w:p w14:paraId="18D4D6AB" w14:textId="0F58A293" w:rsidR="00174B86" w:rsidRPr="000A42DF" w:rsidRDefault="005469F9" w:rsidP="00505BD3">
            <w:pPr>
              <w:rPr>
                <w:b/>
                <w:bCs/>
                <w:color w:val="FFFFFF" w:themeColor="background1"/>
                <w:sz w:val="28"/>
                <w:szCs w:val="28"/>
              </w:rPr>
            </w:pPr>
            <w:r w:rsidRPr="005469F9">
              <w:rPr>
                <w:b/>
                <w:bCs/>
                <w:color w:val="FFFFFF" w:themeColor="background1"/>
                <w:sz w:val="28"/>
                <w:szCs w:val="28"/>
              </w:rPr>
              <w:t xml:space="preserve">Lot </w:t>
            </w:r>
            <w:r w:rsidR="00B146C5">
              <w:rPr>
                <w:b/>
                <w:bCs/>
                <w:color w:val="FFFFFF" w:themeColor="background1"/>
                <w:sz w:val="28"/>
                <w:szCs w:val="28"/>
              </w:rPr>
              <w:t>1</w:t>
            </w:r>
            <w:r w:rsidRPr="005469F9">
              <w:rPr>
                <w:b/>
                <w:bCs/>
                <w:color w:val="FFFFFF" w:themeColor="background1"/>
                <w:sz w:val="28"/>
                <w:szCs w:val="28"/>
              </w:rPr>
              <w:t>: Multi-Material Drop-on-Demand (DoD) Inkjet 3D Printing / Deposition System</w:t>
            </w:r>
            <w:r w:rsidR="00911B20" w:rsidRPr="000A42DF">
              <w:rPr>
                <w:b/>
                <w:bCs/>
                <w:color w:val="FFFFFF" w:themeColor="background1"/>
                <w:sz w:val="28"/>
                <w:szCs w:val="28"/>
              </w:rPr>
              <w:t xml:space="preserve"> -Technical Requirements</w:t>
            </w:r>
          </w:p>
        </w:tc>
      </w:tr>
      <w:tr w:rsidR="00BE407F" w:rsidRPr="00505BD3" w14:paraId="38564093" w14:textId="1A53619B" w:rsidTr="005158B4">
        <w:trPr>
          <w:trHeight w:val="1431"/>
        </w:trPr>
        <w:tc>
          <w:tcPr>
            <w:tcW w:w="7056" w:type="dxa"/>
            <w:gridSpan w:val="2"/>
            <w:shd w:val="clear" w:color="auto" w:fill="006666"/>
          </w:tcPr>
          <w:p w14:paraId="6924802D" w14:textId="72A9E835" w:rsidR="00BE407F" w:rsidRPr="008A0266" w:rsidRDefault="00924D2D" w:rsidP="00710936">
            <w:pPr>
              <w:rPr>
                <w:b/>
                <w:bCs/>
              </w:rPr>
            </w:pPr>
            <w:r>
              <w:rPr>
                <w:b/>
                <w:bCs/>
                <w:color w:val="FFFFFF" w:themeColor="background1"/>
              </w:rPr>
              <w:t xml:space="preserve">General </w:t>
            </w:r>
            <w:r w:rsidR="00E56CC6">
              <w:rPr>
                <w:b/>
                <w:bCs/>
                <w:color w:val="FFFFFF" w:themeColor="background1"/>
              </w:rPr>
              <w:t xml:space="preserve">Requirements </w:t>
            </w:r>
            <w:r w:rsidR="00E56CC6" w:rsidRPr="00137684">
              <w:rPr>
                <w:b/>
                <w:bCs/>
                <w:color w:val="FF0000"/>
              </w:rPr>
              <w:t>(</w:t>
            </w:r>
            <w:r w:rsidR="00012DC6" w:rsidRPr="00137684">
              <w:rPr>
                <w:b/>
                <w:bCs/>
                <w:color w:val="FF0000"/>
              </w:rPr>
              <w:t>M)</w:t>
            </w:r>
          </w:p>
        </w:tc>
        <w:tc>
          <w:tcPr>
            <w:tcW w:w="1467" w:type="dxa"/>
            <w:gridSpan w:val="2"/>
            <w:shd w:val="clear" w:color="auto" w:fill="006666"/>
          </w:tcPr>
          <w:p w14:paraId="2A212A04" w14:textId="2617E9B4" w:rsidR="00BE407F" w:rsidRDefault="00BE407F" w:rsidP="00505BD3">
            <w:pPr>
              <w:rPr>
                <w:color w:val="FFFFFF" w:themeColor="background1"/>
              </w:rPr>
            </w:pPr>
            <w:r>
              <w:rPr>
                <w:color w:val="FFFFFF" w:themeColor="background1"/>
              </w:rPr>
              <w:t xml:space="preserve">Compliant </w:t>
            </w:r>
            <w:r w:rsidR="00E17270">
              <w:rPr>
                <w:color w:val="FFFFFF" w:themeColor="background1"/>
              </w:rPr>
              <w:t>Confirm</w:t>
            </w:r>
          </w:p>
          <w:p w14:paraId="6611B22A" w14:textId="1C3ABA52" w:rsidR="00BE407F" w:rsidRPr="00505BD3" w:rsidRDefault="00BE407F" w:rsidP="00505BD3">
            <w:pPr>
              <w:rPr>
                <w:color w:val="FFFFFF" w:themeColor="background1"/>
              </w:rPr>
            </w:pPr>
            <w:r>
              <w:rPr>
                <w:color w:val="FFFFFF" w:themeColor="background1"/>
              </w:rPr>
              <w:t xml:space="preserve">Yes/No please use the </w:t>
            </w:r>
            <w:r w:rsidR="00E56CC6">
              <w:rPr>
                <w:color w:val="FFFFFF" w:themeColor="background1"/>
              </w:rPr>
              <w:t>drop-down</w:t>
            </w:r>
            <w:r>
              <w:rPr>
                <w:color w:val="FFFFFF" w:themeColor="background1"/>
              </w:rPr>
              <w:t xml:space="preserve"> menu</w:t>
            </w:r>
          </w:p>
        </w:tc>
        <w:tc>
          <w:tcPr>
            <w:tcW w:w="6237" w:type="dxa"/>
            <w:shd w:val="clear" w:color="auto" w:fill="006666"/>
          </w:tcPr>
          <w:p w14:paraId="0BD42B9D" w14:textId="3BAC6F48" w:rsidR="00BE407F" w:rsidRPr="00505BD3" w:rsidRDefault="004457AB" w:rsidP="00505BD3">
            <w:pPr>
              <w:rPr>
                <w:color w:val="FFFFFF" w:themeColor="background1"/>
              </w:rPr>
            </w:pPr>
            <w:r>
              <w:rPr>
                <w:color w:val="FFFFFF" w:themeColor="background1"/>
              </w:rPr>
              <w:t xml:space="preserve"> </w:t>
            </w:r>
            <w:r w:rsidR="00DC0044"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505BD3" w14:paraId="794FDCFD" w14:textId="77777777" w:rsidTr="005158B4">
        <w:trPr>
          <w:trHeight w:val="1431"/>
        </w:trPr>
        <w:tc>
          <w:tcPr>
            <w:tcW w:w="7056" w:type="dxa"/>
            <w:gridSpan w:val="2"/>
          </w:tcPr>
          <w:p w14:paraId="07AEC2A0" w14:textId="77777777" w:rsidR="00EA7070" w:rsidRPr="00BA7B94" w:rsidRDefault="00EA7070" w:rsidP="00EA7070">
            <w:pPr>
              <w:spacing w:line="240" w:lineRule="auto"/>
              <w:rPr>
                <w:rFonts w:ascii="Aptos" w:hAnsi="Aptos"/>
                <w:lang w:val="en-IE"/>
              </w:rPr>
            </w:pPr>
            <w:r w:rsidRPr="00BA7B94">
              <w:rPr>
                <w:rFonts w:ascii="Aptos" w:hAnsi="Aptos"/>
                <w:lang w:val="en-IE"/>
              </w:rPr>
              <w:t xml:space="preserve">The multi-material Drop-on-Demand (DoD) inkjet </w:t>
            </w:r>
            <w:r>
              <w:rPr>
                <w:rFonts w:ascii="Aptos" w:hAnsi="Aptos"/>
                <w:lang w:val="en-IE"/>
              </w:rPr>
              <w:t xml:space="preserve">3D </w:t>
            </w:r>
            <w:r w:rsidRPr="00BA7B94">
              <w:rPr>
                <w:rFonts w:ascii="Aptos" w:hAnsi="Aptos"/>
                <w:lang w:val="en-IE"/>
              </w:rPr>
              <w:t>printing system MUST be suitable to support advanced research in:</w:t>
            </w:r>
          </w:p>
          <w:p w14:paraId="566D2AE6" w14:textId="77777777" w:rsidR="00EA7070" w:rsidRPr="00BA7B94" w:rsidRDefault="00EA7070" w:rsidP="00EA7070">
            <w:pPr>
              <w:spacing w:line="240" w:lineRule="auto"/>
              <w:rPr>
                <w:rFonts w:ascii="Aptos" w:hAnsi="Aptos"/>
                <w:lang w:val="en-IE"/>
              </w:rPr>
            </w:pPr>
          </w:p>
          <w:p w14:paraId="35138AEE" w14:textId="77777777" w:rsidR="00EA7070" w:rsidRPr="00BA7B94" w:rsidRDefault="00EA7070" w:rsidP="007B59B6">
            <w:pPr>
              <w:pStyle w:val="ListParagraph"/>
              <w:numPr>
                <w:ilvl w:val="0"/>
                <w:numId w:val="6"/>
              </w:numPr>
              <w:spacing w:line="240" w:lineRule="auto"/>
              <w:rPr>
                <w:rFonts w:ascii="Aptos" w:hAnsi="Aptos"/>
                <w:lang w:val="en-IE"/>
              </w:rPr>
            </w:pPr>
            <w:r w:rsidRPr="00BA7B94">
              <w:rPr>
                <w:rFonts w:ascii="Aptos" w:hAnsi="Aptos"/>
                <w:lang w:val="en-IE"/>
              </w:rPr>
              <w:t>Advanced manufacturing</w:t>
            </w:r>
          </w:p>
          <w:p w14:paraId="49C589FA" w14:textId="77777777" w:rsidR="00EA7070" w:rsidRPr="00BA7B94" w:rsidRDefault="00EA7070" w:rsidP="007B59B6">
            <w:pPr>
              <w:pStyle w:val="ListParagraph"/>
              <w:numPr>
                <w:ilvl w:val="0"/>
                <w:numId w:val="6"/>
              </w:numPr>
              <w:spacing w:line="240" w:lineRule="auto"/>
              <w:rPr>
                <w:rFonts w:ascii="Aptos" w:hAnsi="Aptos"/>
                <w:lang w:val="en-IE"/>
              </w:rPr>
            </w:pPr>
            <w:r w:rsidRPr="00BA7B94">
              <w:rPr>
                <w:rFonts w:ascii="Aptos" w:hAnsi="Aptos"/>
                <w:lang w:val="en-IE"/>
              </w:rPr>
              <w:t>Smart materials</w:t>
            </w:r>
          </w:p>
          <w:p w14:paraId="3A4B1A88" w14:textId="77777777" w:rsidR="00EA7070" w:rsidRPr="00BA7B94" w:rsidRDefault="00EA7070" w:rsidP="007B59B6">
            <w:pPr>
              <w:pStyle w:val="ListParagraph"/>
              <w:numPr>
                <w:ilvl w:val="0"/>
                <w:numId w:val="6"/>
              </w:numPr>
              <w:spacing w:line="240" w:lineRule="auto"/>
              <w:rPr>
                <w:rFonts w:ascii="Aptos" w:hAnsi="Aptos"/>
                <w:lang w:val="en-IE"/>
              </w:rPr>
            </w:pPr>
            <w:r w:rsidRPr="00BA7B94">
              <w:rPr>
                <w:rFonts w:ascii="Aptos" w:hAnsi="Aptos"/>
                <w:lang w:val="en-IE"/>
              </w:rPr>
              <w:t>Biomedical engineering</w:t>
            </w:r>
          </w:p>
          <w:p w14:paraId="6E459DA8" w14:textId="77777777" w:rsidR="00EA7070" w:rsidRDefault="00EA7070" w:rsidP="007B59B6">
            <w:pPr>
              <w:pStyle w:val="ListParagraph"/>
              <w:numPr>
                <w:ilvl w:val="0"/>
                <w:numId w:val="6"/>
              </w:numPr>
              <w:spacing w:line="240" w:lineRule="auto"/>
              <w:rPr>
                <w:rFonts w:ascii="Aptos" w:hAnsi="Aptos"/>
                <w:lang w:val="en-IE"/>
              </w:rPr>
            </w:pPr>
            <w:r w:rsidRPr="00BA7B94">
              <w:rPr>
                <w:rFonts w:ascii="Aptos" w:hAnsi="Aptos"/>
                <w:lang w:val="en-IE"/>
              </w:rPr>
              <w:t>Pharmaceutical</w:t>
            </w:r>
          </w:p>
          <w:p w14:paraId="7FBE3674" w14:textId="77777777" w:rsidR="00EA7070" w:rsidRPr="00BA7B94" w:rsidRDefault="00EA7070" w:rsidP="007B59B6">
            <w:pPr>
              <w:pStyle w:val="ListParagraph"/>
              <w:numPr>
                <w:ilvl w:val="0"/>
                <w:numId w:val="6"/>
              </w:numPr>
              <w:spacing w:line="240" w:lineRule="auto"/>
              <w:rPr>
                <w:rFonts w:ascii="Aptos" w:hAnsi="Aptos"/>
                <w:lang w:val="en-IE"/>
              </w:rPr>
            </w:pPr>
            <w:r>
              <w:rPr>
                <w:rFonts w:ascii="Aptos" w:hAnsi="Aptos"/>
                <w:lang w:val="en-IE"/>
              </w:rPr>
              <w:t>Biosensors</w:t>
            </w:r>
          </w:p>
          <w:p w14:paraId="3F3C0D3B" w14:textId="77777777" w:rsidR="00EA7070" w:rsidRPr="00BA7B94" w:rsidRDefault="00EA7070" w:rsidP="007B59B6">
            <w:pPr>
              <w:pStyle w:val="ListParagraph"/>
              <w:numPr>
                <w:ilvl w:val="0"/>
                <w:numId w:val="6"/>
              </w:numPr>
              <w:spacing w:line="240" w:lineRule="auto"/>
              <w:rPr>
                <w:rFonts w:ascii="Aptos" w:hAnsi="Aptos"/>
                <w:lang w:val="en-IE"/>
              </w:rPr>
            </w:pPr>
            <w:r w:rsidRPr="00BA7B94">
              <w:rPr>
                <w:rFonts w:ascii="Aptos" w:hAnsi="Aptos"/>
                <w:lang w:val="en-IE"/>
              </w:rPr>
              <w:t>Functional coatings</w:t>
            </w:r>
          </w:p>
          <w:p w14:paraId="7DD46B78" w14:textId="77777777" w:rsidR="00EA7070" w:rsidRPr="00BA7B94" w:rsidRDefault="00EA7070" w:rsidP="00EA7070">
            <w:pPr>
              <w:spacing w:line="240" w:lineRule="auto"/>
              <w:rPr>
                <w:rFonts w:ascii="Aptos" w:hAnsi="Aptos"/>
                <w:lang w:val="en-IE"/>
              </w:rPr>
            </w:pPr>
          </w:p>
          <w:p w14:paraId="592BCF08" w14:textId="3DFB8F89" w:rsidR="00EA7070" w:rsidRPr="00BA7B94" w:rsidRDefault="00EA7070" w:rsidP="00EA7070">
            <w:pPr>
              <w:spacing w:line="240" w:lineRule="auto"/>
              <w:rPr>
                <w:rFonts w:ascii="Aptos" w:hAnsi="Aptos"/>
                <w:lang w:val="en-IE"/>
              </w:rPr>
            </w:pPr>
            <w:r w:rsidRPr="00BA7B94">
              <w:rPr>
                <w:rFonts w:ascii="Aptos" w:hAnsi="Aptos"/>
                <w:lang w:val="en-IE"/>
              </w:rPr>
              <w:t>The system MUST provide a flexible, open, high-precision research platform capable of</w:t>
            </w:r>
            <w:r w:rsidR="0003638C">
              <w:rPr>
                <w:rFonts w:ascii="Aptos" w:hAnsi="Aptos"/>
                <w:lang w:val="en-IE"/>
              </w:rPr>
              <w:t xml:space="preserve"> supporting</w:t>
            </w:r>
            <w:r w:rsidRPr="00BA7B94">
              <w:rPr>
                <w:rFonts w:ascii="Aptos" w:hAnsi="Aptos"/>
                <w:lang w:val="en-IE"/>
              </w:rPr>
              <w:t>:</w:t>
            </w:r>
          </w:p>
          <w:p w14:paraId="00B24A3D" w14:textId="77777777" w:rsidR="00EA7070" w:rsidRPr="00BA7B94" w:rsidRDefault="00EA7070" w:rsidP="00EA7070">
            <w:pPr>
              <w:spacing w:line="240" w:lineRule="auto"/>
              <w:rPr>
                <w:rFonts w:ascii="Aptos" w:hAnsi="Aptos"/>
                <w:lang w:val="en-IE"/>
              </w:rPr>
            </w:pPr>
          </w:p>
          <w:p w14:paraId="52D6C1F4" w14:textId="77777777" w:rsidR="00EA7070" w:rsidRPr="00BA7B94" w:rsidRDefault="00EA7070" w:rsidP="007B59B6">
            <w:pPr>
              <w:pStyle w:val="ListParagraph"/>
              <w:numPr>
                <w:ilvl w:val="0"/>
                <w:numId w:val="7"/>
              </w:numPr>
              <w:spacing w:line="240" w:lineRule="auto"/>
              <w:rPr>
                <w:rFonts w:ascii="Aptos" w:hAnsi="Aptos"/>
                <w:lang w:val="en-IE"/>
              </w:rPr>
            </w:pPr>
            <w:r w:rsidRPr="00BA7B94">
              <w:rPr>
                <w:rFonts w:ascii="Aptos" w:hAnsi="Aptos"/>
                <w:lang w:val="en-IE"/>
              </w:rPr>
              <w:t>Multi-material printing</w:t>
            </w:r>
          </w:p>
          <w:p w14:paraId="13DB8589" w14:textId="77777777" w:rsidR="00EA7070" w:rsidRPr="00BA7B94" w:rsidRDefault="00EA7070" w:rsidP="007B59B6">
            <w:pPr>
              <w:pStyle w:val="ListParagraph"/>
              <w:numPr>
                <w:ilvl w:val="0"/>
                <w:numId w:val="7"/>
              </w:numPr>
              <w:spacing w:line="240" w:lineRule="auto"/>
              <w:rPr>
                <w:rFonts w:ascii="Aptos" w:hAnsi="Aptos"/>
                <w:lang w:val="en-IE"/>
              </w:rPr>
            </w:pPr>
            <w:r w:rsidRPr="00BA7B94">
              <w:rPr>
                <w:rFonts w:ascii="Aptos" w:hAnsi="Aptos"/>
                <w:lang w:val="en-IE"/>
              </w:rPr>
              <w:t>Handling a wide range of functional inks</w:t>
            </w:r>
          </w:p>
          <w:p w14:paraId="679E9A2E" w14:textId="682CD85E" w:rsidR="00EA7070" w:rsidRPr="00BA7B94" w:rsidRDefault="00EA7070" w:rsidP="007B59B6">
            <w:pPr>
              <w:pStyle w:val="ListParagraph"/>
              <w:numPr>
                <w:ilvl w:val="0"/>
                <w:numId w:val="7"/>
              </w:numPr>
              <w:rPr>
                <w:rFonts w:ascii="Aptos" w:hAnsi="Aptos"/>
                <w:lang w:val="en-IE"/>
              </w:rPr>
            </w:pPr>
            <w:r w:rsidRPr="639F6C24">
              <w:rPr>
                <w:rFonts w:ascii="Aptos" w:hAnsi="Aptos"/>
                <w:lang w:val="en-IE"/>
              </w:rPr>
              <w:t>Supporting heated materials including waxes and phase-change materials</w:t>
            </w:r>
          </w:p>
          <w:p w14:paraId="422D3C59" w14:textId="77777777" w:rsidR="00D8164A" w:rsidRDefault="00EA7070" w:rsidP="00B21FEC">
            <w:pPr>
              <w:pStyle w:val="ListParagraph"/>
              <w:numPr>
                <w:ilvl w:val="0"/>
                <w:numId w:val="7"/>
              </w:numPr>
              <w:rPr>
                <w:rFonts w:ascii="Aptos" w:hAnsi="Aptos"/>
                <w:lang w:val="en-IE"/>
              </w:rPr>
            </w:pPr>
            <w:r w:rsidRPr="00BA7B94">
              <w:rPr>
                <w:rFonts w:ascii="Aptos" w:hAnsi="Aptos"/>
                <w:lang w:val="en-IE"/>
              </w:rPr>
              <w:t>High-accuracy gantry motion</w:t>
            </w:r>
          </w:p>
          <w:p w14:paraId="3C051D01" w14:textId="55D3EAA0" w:rsidR="00EA7070" w:rsidRPr="00D8164A" w:rsidRDefault="2EA01F46" w:rsidP="00B21FEC">
            <w:pPr>
              <w:pStyle w:val="ListParagraph"/>
              <w:numPr>
                <w:ilvl w:val="0"/>
                <w:numId w:val="7"/>
              </w:numPr>
              <w:rPr>
                <w:rFonts w:ascii="Aptos" w:hAnsi="Aptos"/>
                <w:lang w:val="en-IE"/>
              </w:rPr>
            </w:pPr>
            <w:r w:rsidRPr="00D8164A">
              <w:rPr>
                <w:rFonts w:ascii="Aptos" w:hAnsi="Aptos"/>
                <w:lang w:val="en-IE"/>
              </w:rPr>
              <w:t xml:space="preserve">Supporting </w:t>
            </w:r>
            <w:r w:rsidR="75B4287E" w:rsidRPr="00D8164A">
              <w:rPr>
                <w:rFonts w:ascii="Aptos" w:hAnsi="Aptos"/>
                <w:lang w:val="en-IE"/>
              </w:rPr>
              <w:t>r</w:t>
            </w:r>
            <w:r w:rsidR="00EA7070" w:rsidRPr="00D8164A">
              <w:rPr>
                <w:rFonts w:ascii="Aptos" w:hAnsi="Aptos"/>
                <w:lang w:val="en-IE"/>
              </w:rPr>
              <w:t>eal-time droplet visualisation and optimisation</w:t>
            </w:r>
          </w:p>
          <w:p w14:paraId="43F59558" w14:textId="77777777" w:rsidR="001D1645" w:rsidRPr="00BA7B94" w:rsidRDefault="001D1645" w:rsidP="001D1645">
            <w:pPr>
              <w:pStyle w:val="ListParagraph"/>
              <w:rPr>
                <w:rFonts w:ascii="Aptos" w:hAnsi="Aptos"/>
                <w:lang w:val="en-IE"/>
              </w:rPr>
            </w:pPr>
          </w:p>
          <w:p w14:paraId="47B30586" w14:textId="77777777" w:rsidR="00AA2FBF" w:rsidRDefault="00E56CC6" w:rsidP="00E56CC6">
            <w:pPr>
              <w:rPr>
                <w:rFonts w:ascii="Aptos" w:hAnsi="Aptos"/>
                <w:lang w:val="en-IE"/>
              </w:rPr>
            </w:pPr>
            <w:r w:rsidRPr="00BA7B94">
              <w:rPr>
                <w:rFonts w:ascii="Aptos" w:hAnsi="Aptos"/>
                <w:lang w:val="en-IE"/>
              </w:rPr>
              <w:t>Tenderers MUST clearly outline the proposed technology.</w:t>
            </w:r>
            <w:r w:rsidR="00076122">
              <w:t xml:space="preserve"> </w:t>
            </w:r>
            <w:r w:rsidR="00076122" w:rsidRPr="00076122">
              <w:rPr>
                <w:rFonts w:ascii="Aptos" w:hAnsi="Aptos"/>
                <w:lang w:val="en-IE"/>
              </w:rPr>
              <w:t xml:space="preserve">The proposed system must be a currently supported production model. </w:t>
            </w:r>
          </w:p>
          <w:p w14:paraId="0971D117" w14:textId="77777777" w:rsidR="00AA2FBF" w:rsidRDefault="00AA2FBF" w:rsidP="00E56CC6">
            <w:pPr>
              <w:rPr>
                <w:rFonts w:ascii="Aptos" w:hAnsi="Aptos"/>
                <w:lang w:val="en-IE"/>
              </w:rPr>
            </w:pPr>
          </w:p>
          <w:p w14:paraId="36061FE6" w14:textId="39E7B75A" w:rsidR="00E56CC6" w:rsidRPr="00BA7B94" w:rsidRDefault="00076122" w:rsidP="00E56CC6">
            <w:pPr>
              <w:rPr>
                <w:rFonts w:ascii="Aptos" w:hAnsi="Aptos"/>
                <w:lang w:val="en-IE"/>
              </w:rPr>
            </w:pPr>
            <w:r w:rsidRPr="00076122">
              <w:rPr>
                <w:rFonts w:ascii="Aptos" w:hAnsi="Aptos"/>
                <w:lang w:val="en-IE"/>
              </w:rPr>
              <w:t>Tenderers MUST identify the exact make and model proposed. References to product families, series, platform names, or equivalent products will not be accepted.</w:t>
            </w:r>
          </w:p>
          <w:p w14:paraId="1964FAD1" w14:textId="77777777" w:rsidR="00E56CC6" w:rsidRPr="00FD6054" w:rsidRDefault="00E56CC6" w:rsidP="00E56CC6">
            <w:pPr>
              <w:rPr>
                <w:b/>
                <w:bCs/>
                <w:color w:val="FFFFFF" w:themeColor="background1"/>
                <w:lang w:val="en-IE"/>
              </w:rPr>
            </w:pPr>
          </w:p>
        </w:tc>
        <w:sdt>
          <w:sdtPr>
            <w:rPr>
              <w:rStyle w:val="Heading3Char"/>
              <w:b w:val="0"/>
              <w:bCs w:val="0"/>
              <w:color w:val="666666"/>
              <w:shd w:val="clear" w:color="auto" w:fill="auto"/>
            </w:rPr>
            <w:alias w:val="Confirm Compliant Yes or No"/>
            <w:tag w:val="Please Choose Yes or No"/>
            <w:id w:val="-1855954425"/>
            <w:placeholder>
              <w:docPart w:val="F7D81F63AC6C41909701EECC80BF001B"/>
            </w:placeholder>
            <w:comboBox>
              <w:listItem w:value="Confirm Compliant Yes or No"/>
              <w:listItem w:displayText="Yes" w:value="Yes"/>
              <w:listItem w:displayText="No" w:value="No"/>
            </w:comboBox>
          </w:sdtPr>
          <w:sdtContent>
            <w:tc>
              <w:tcPr>
                <w:tcW w:w="1467" w:type="dxa"/>
                <w:gridSpan w:val="2"/>
              </w:tcPr>
              <w:p w14:paraId="51F6D3CE" w14:textId="79C3E971" w:rsidR="00E56CC6" w:rsidRDefault="00E56CC6" w:rsidP="00E56CC6">
                <w:pPr>
                  <w:rPr>
                    <w:color w:val="FFFFFF" w:themeColor="background1"/>
                  </w:rPr>
                </w:pPr>
                <w:r w:rsidRPr="00260EAF">
                  <w:rPr>
                    <w:rStyle w:val="Heading3Char"/>
                    <w:b w:val="0"/>
                    <w:bCs w:val="0"/>
                    <w:color w:val="666666"/>
                    <w:shd w:val="clear" w:color="auto" w:fill="auto"/>
                  </w:rPr>
                  <w:t>Choose an item.</w:t>
                </w:r>
              </w:p>
            </w:tc>
          </w:sdtContent>
        </w:sdt>
        <w:tc>
          <w:tcPr>
            <w:tcW w:w="6237" w:type="dxa"/>
          </w:tcPr>
          <w:p w14:paraId="0528624D" w14:textId="77777777" w:rsidR="00E56CC6" w:rsidRDefault="00E56CC6" w:rsidP="00E56CC6">
            <w:pPr>
              <w:rPr>
                <w:color w:val="FFFFFF" w:themeColor="background1"/>
              </w:rPr>
            </w:pPr>
          </w:p>
        </w:tc>
      </w:tr>
      <w:tr w:rsidR="00540793" w:rsidRPr="00505BD3" w14:paraId="459202C2" w14:textId="77777777" w:rsidTr="005158B4">
        <w:trPr>
          <w:trHeight w:val="584"/>
        </w:trPr>
        <w:tc>
          <w:tcPr>
            <w:tcW w:w="14760" w:type="dxa"/>
            <w:gridSpan w:val="5"/>
            <w:shd w:val="clear" w:color="auto" w:fill="595959" w:themeFill="text1" w:themeFillTint="A6"/>
          </w:tcPr>
          <w:p w14:paraId="52E8BC70" w14:textId="5C530AF8" w:rsidR="00540793" w:rsidRPr="00AA2FBF" w:rsidRDefault="00AA2FBF" w:rsidP="00E56CC6">
            <w:pPr>
              <w:rPr>
                <w:color w:val="FFFFFF" w:themeColor="background1"/>
                <w:sz w:val="24"/>
                <w:szCs w:val="24"/>
              </w:rPr>
            </w:pPr>
            <w:r w:rsidRPr="00AA2FBF">
              <w:rPr>
                <w:b/>
                <w:bCs/>
                <w:color w:val="FFFFFF" w:themeColor="background1"/>
                <w:sz w:val="24"/>
                <w:szCs w:val="24"/>
              </w:rPr>
              <w:t>Multi-Material Drop-on-Demand (DoD) Inkjet 3D Printing / Deposition System -Technical Requirements</w:t>
            </w:r>
            <w:r w:rsidRPr="00AA2FBF">
              <w:rPr>
                <w:color w:val="FFFFFF" w:themeColor="background1"/>
                <w:sz w:val="24"/>
                <w:szCs w:val="24"/>
              </w:rPr>
              <w:t xml:space="preserve"> </w:t>
            </w:r>
          </w:p>
        </w:tc>
      </w:tr>
      <w:tr w:rsidR="00E56CC6" w:rsidRPr="00505BD3" w14:paraId="396B0D7C" w14:textId="77777777" w:rsidTr="005158B4">
        <w:trPr>
          <w:trHeight w:val="1431"/>
        </w:trPr>
        <w:tc>
          <w:tcPr>
            <w:tcW w:w="7056" w:type="dxa"/>
            <w:gridSpan w:val="2"/>
            <w:shd w:val="clear" w:color="auto" w:fill="006666"/>
          </w:tcPr>
          <w:p w14:paraId="55C9B752" w14:textId="4EA3DC19" w:rsidR="00E56CC6" w:rsidRPr="008A0266" w:rsidRDefault="00602CCB" w:rsidP="00E56CC6">
            <w:pPr>
              <w:rPr>
                <w:b/>
                <w:bCs/>
                <w:color w:val="FFFFFF" w:themeColor="background1"/>
              </w:rPr>
            </w:pPr>
            <w:r w:rsidRPr="00602CCB">
              <w:rPr>
                <w:b/>
                <w:bCs/>
                <w:color w:val="FFFFFF" w:themeColor="background1"/>
              </w:rPr>
              <w:t>Multi-Material Printing Capability (M)</w:t>
            </w:r>
          </w:p>
        </w:tc>
        <w:tc>
          <w:tcPr>
            <w:tcW w:w="1467" w:type="dxa"/>
            <w:gridSpan w:val="2"/>
            <w:shd w:val="clear" w:color="auto" w:fill="006666"/>
          </w:tcPr>
          <w:p w14:paraId="475007B3" w14:textId="77777777" w:rsidR="00E56CC6" w:rsidRDefault="00E56CC6" w:rsidP="00E56CC6">
            <w:pPr>
              <w:rPr>
                <w:color w:val="FFFFFF" w:themeColor="background1"/>
              </w:rPr>
            </w:pPr>
            <w:r>
              <w:rPr>
                <w:color w:val="FFFFFF" w:themeColor="background1"/>
              </w:rPr>
              <w:t>Compliant Confirm</w:t>
            </w:r>
          </w:p>
          <w:p w14:paraId="368AB51C" w14:textId="5616FA18" w:rsidR="00E56CC6" w:rsidRDefault="00E56CC6" w:rsidP="00E56CC6">
            <w:pPr>
              <w:rPr>
                <w:color w:val="FFFFFF" w:themeColor="background1"/>
              </w:rPr>
            </w:pPr>
            <w:r>
              <w:rPr>
                <w:color w:val="FFFFFF" w:themeColor="background1"/>
              </w:rPr>
              <w:t xml:space="preserve">Yes/No please use the </w:t>
            </w:r>
            <w:r w:rsidR="00EE4397">
              <w:rPr>
                <w:color w:val="FFFFFF" w:themeColor="background1"/>
              </w:rPr>
              <w:t>drop-down</w:t>
            </w:r>
            <w:r>
              <w:rPr>
                <w:color w:val="FFFFFF" w:themeColor="background1"/>
              </w:rPr>
              <w:t xml:space="preserve"> menu</w:t>
            </w:r>
          </w:p>
        </w:tc>
        <w:tc>
          <w:tcPr>
            <w:tcW w:w="6237" w:type="dxa"/>
            <w:shd w:val="clear" w:color="auto" w:fill="006666"/>
          </w:tcPr>
          <w:p w14:paraId="0252B15E" w14:textId="1EAE211E" w:rsidR="00E56CC6" w:rsidRDefault="005158B4" w:rsidP="00E56CC6">
            <w:pPr>
              <w:rPr>
                <w:color w:val="FFFFFF" w:themeColor="background1"/>
              </w:rPr>
            </w:pPr>
            <w:r w:rsidRPr="005158B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505BD3" w14:paraId="4B59EDA1" w14:textId="6599D144" w:rsidTr="005158B4">
        <w:trPr>
          <w:trHeight w:val="1503"/>
        </w:trPr>
        <w:tc>
          <w:tcPr>
            <w:tcW w:w="7056" w:type="dxa"/>
            <w:gridSpan w:val="2"/>
          </w:tcPr>
          <w:p w14:paraId="492D54E8" w14:textId="77777777" w:rsidR="00BA0E2C" w:rsidRDefault="00BA0E2C" w:rsidP="00BA0E2C">
            <w:pPr>
              <w:rPr>
                <w:rFonts w:ascii="Aptos" w:hAnsi="Aptos"/>
                <w:lang w:val="en-IE"/>
              </w:rPr>
            </w:pPr>
            <w:r w:rsidRPr="00BA7B94">
              <w:rPr>
                <w:rFonts w:ascii="Aptos" w:hAnsi="Aptos"/>
                <w:lang w:val="en-IE"/>
              </w:rPr>
              <w:t>The system MUST:</w:t>
            </w:r>
          </w:p>
          <w:p w14:paraId="6B1F36E0" w14:textId="77777777" w:rsidR="00BA0E2C" w:rsidRDefault="00BA0E2C" w:rsidP="007B59B6">
            <w:pPr>
              <w:pStyle w:val="ListParagraph"/>
              <w:numPr>
                <w:ilvl w:val="0"/>
                <w:numId w:val="8"/>
              </w:numPr>
              <w:rPr>
                <w:rFonts w:ascii="Aptos" w:hAnsi="Aptos"/>
                <w:lang w:val="en-IE"/>
              </w:rPr>
            </w:pPr>
            <w:r w:rsidRPr="005E442D">
              <w:rPr>
                <w:rFonts w:ascii="Aptos" w:hAnsi="Aptos"/>
                <w:lang w:val="en-IE"/>
              </w:rPr>
              <w:t xml:space="preserve">The system MUST have at least </w:t>
            </w:r>
            <w:r>
              <w:rPr>
                <w:rFonts w:ascii="Aptos" w:hAnsi="Aptos"/>
                <w:lang w:val="en-IE"/>
              </w:rPr>
              <w:t>two</w:t>
            </w:r>
            <w:r w:rsidRPr="005E442D">
              <w:rPr>
                <w:rFonts w:ascii="Aptos" w:hAnsi="Aptos"/>
                <w:lang w:val="en-IE"/>
              </w:rPr>
              <w:t xml:space="preserve"> independently controllable dispensing unit (printheads and/or dispensing heads).</w:t>
            </w:r>
          </w:p>
          <w:p w14:paraId="27890D1D" w14:textId="77777777" w:rsidR="00BA0E2C" w:rsidRDefault="00BA0E2C" w:rsidP="00BA0E2C">
            <w:pPr>
              <w:pStyle w:val="ListParagraph"/>
              <w:rPr>
                <w:rFonts w:ascii="Aptos" w:hAnsi="Aptos"/>
                <w:lang w:val="en-IE"/>
              </w:rPr>
            </w:pPr>
          </w:p>
          <w:p w14:paraId="3BF719AA" w14:textId="77777777" w:rsidR="00E56CC6" w:rsidRDefault="00BA0E2C" w:rsidP="007B59B6">
            <w:pPr>
              <w:pStyle w:val="ListParagraph"/>
              <w:numPr>
                <w:ilvl w:val="0"/>
                <w:numId w:val="8"/>
              </w:numPr>
              <w:rPr>
                <w:rFonts w:ascii="Aptos" w:hAnsi="Aptos"/>
                <w:lang w:val="en-IE"/>
              </w:rPr>
            </w:pPr>
            <w:r w:rsidRPr="005E442D">
              <w:rPr>
                <w:rFonts w:ascii="Aptos" w:hAnsi="Aptos"/>
                <w:lang w:val="en-IE"/>
              </w:rPr>
              <w:t>The system should support expansion to multiple independently controllable dispensing units to support future research.</w:t>
            </w:r>
          </w:p>
          <w:p w14:paraId="08FF6348" w14:textId="77777777" w:rsidR="001A7D71" w:rsidRDefault="001A7D71" w:rsidP="001A7D71">
            <w:pPr>
              <w:rPr>
                <w:rFonts w:ascii="Aptos" w:hAnsi="Aptos"/>
                <w:lang w:val="en-IE"/>
              </w:rPr>
            </w:pPr>
          </w:p>
          <w:p w14:paraId="67DA47E7" w14:textId="77777777" w:rsidR="001A7D71" w:rsidRDefault="001A7D71" w:rsidP="001A7D71">
            <w:pPr>
              <w:rPr>
                <w:rFonts w:ascii="Aptos" w:hAnsi="Aptos"/>
                <w:lang w:val="en-IE"/>
              </w:rPr>
            </w:pPr>
          </w:p>
          <w:p w14:paraId="336880EC" w14:textId="77777777" w:rsidR="001A7D71" w:rsidRDefault="001A7D71" w:rsidP="001A7D71">
            <w:pPr>
              <w:rPr>
                <w:rFonts w:ascii="Aptos" w:hAnsi="Aptos"/>
                <w:lang w:val="en-IE"/>
              </w:rPr>
            </w:pPr>
          </w:p>
          <w:p w14:paraId="25B3E737" w14:textId="77777777" w:rsidR="001A7D71" w:rsidRDefault="001A7D71" w:rsidP="001A7D71">
            <w:pPr>
              <w:rPr>
                <w:rFonts w:ascii="Aptos" w:hAnsi="Aptos"/>
                <w:lang w:val="en-IE"/>
              </w:rPr>
            </w:pPr>
          </w:p>
          <w:p w14:paraId="57644B76" w14:textId="77777777" w:rsidR="001A7D71" w:rsidRDefault="001A7D71" w:rsidP="001A7D71">
            <w:pPr>
              <w:rPr>
                <w:rFonts w:ascii="Aptos" w:hAnsi="Aptos"/>
                <w:lang w:val="en-IE"/>
              </w:rPr>
            </w:pPr>
          </w:p>
          <w:p w14:paraId="5FF81567" w14:textId="20DAFFF3" w:rsidR="001A7D71" w:rsidRPr="001A7D71" w:rsidRDefault="001A7D71" w:rsidP="001A7D71">
            <w:pPr>
              <w:rPr>
                <w:rFonts w:ascii="Aptos" w:hAnsi="Aptos"/>
                <w:lang w:val="en-IE"/>
              </w:rPr>
            </w:pPr>
          </w:p>
        </w:tc>
        <w:sdt>
          <w:sdtPr>
            <w:rPr>
              <w:rStyle w:val="Heading3Char"/>
              <w:b w:val="0"/>
              <w:bCs w:val="0"/>
              <w:color w:val="666666"/>
              <w:shd w:val="clear" w:color="auto" w:fill="auto"/>
            </w:rPr>
            <w:alias w:val="Confirm Compliant Yes or No"/>
            <w:tag w:val="Please Choose Yes or No"/>
            <w:id w:val="434330931"/>
            <w:placeholder>
              <w:docPart w:val="D617E02A0DF24DCAAC1DAA4EA4833F04"/>
            </w:placeholder>
            <w:comboBox>
              <w:listItem w:value="Confirm Compliant Yes or No"/>
              <w:listItem w:displayText="Yes" w:value="Yes"/>
              <w:listItem w:displayText="No" w:value="No"/>
            </w:comboBox>
          </w:sdtPr>
          <w:sdtContent>
            <w:tc>
              <w:tcPr>
                <w:tcW w:w="1467" w:type="dxa"/>
                <w:gridSpan w:val="2"/>
              </w:tcPr>
              <w:p w14:paraId="4EAE9744" w14:textId="24E7974A" w:rsidR="00E56CC6" w:rsidRPr="00260EAF" w:rsidRDefault="00E56CC6" w:rsidP="00E56CC6">
                <w:pPr>
                  <w:rPr>
                    <w:b/>
                    <w:bCs/>
                  </w:rPr>
                </w:pPr>
                <w:r w:rsidRPr="00260EAF">
                  <w:rPr>
                    <w:rStyle w:val="Heading3Char"/>
                    <w:b w:val="0"/>
                    <w:bCs w:val="0"/>
                    <w:color w:val="666666"/>
                    <w:shd w:val="clear" w:color="auto" w:fill="auto"/>
                  </w:rPr>
                  <w:t>Choose an item.</w:t>
                </w:r>
              </w:p>
            </w:tc>
          </w:sdtContent>
        </w:sdt>
        <w:tc>
          <w:tcPr>
            <w:tcW w:w="6237" w:type="dxa"/>
            <w:shd w:val="clear" w:color="auto" w:fill="F2F2F2" w:themeFill="background1" w:themeFillShade="F2"/>
            <w:vAlign w:val="center"/>
          </w:tcPr>
          <w:p w14:paraId="58FE167D" w14:textId="65295585" w:rsidR="00E56CC6" w:rsidRPr="00505BD3" w:rsidRDefault="00E56CC6" w:rsidP="00E56CC6">
            <w:pPr>
              <w:jc w:val="center"/>
            </w:pPr>
            <w:r w:rsidRPr="00B02DB9">
              <w:rPr>
                <w:rFonts w:cstheme="minorHAnsi"/>
                <w:i/>
                <w:iCs/>
              </w:rPr>
              <w:t>Insert Comment</w:t>
            </w:r>
          </w:p>
        </w:tc>
      </w:tr>
      <w:tr w:rsidR="008315E7" w:rsidRPr="00505BD3" w14:paraId="1529F3D6" w14:textId="77777777" w:rsidTr="005158B4">
        <w:trPr>
          <w:trHeight w:val="1781"/>
        </w:trPr>
        <w:tc>
          <w:tcPr>
            <w:tcW w:w="7056" w:type="dxa"/>
            <w:gridSpan w:val="2"/>
            <w:shd w:val="clear" w:color="auto" w:fill="006666"/>
          </w:tcPr>
          <w:p w14:paraId="58D83246" w14:textId="60A78B4C" w:rsidR="008315E7" w:rsidRPr="00301613" w:rsidRDefault="001A7D71" w:rsidP="00E56CC6">
            <w:pPr>
              <w:rPr>
                <w:b/>
                <w:bCs/>
              </w:rPr>
            </w:pPr>
            <w:r w:rsidRPr="001A7D71">
              <w:rPr>
                <w:b/>
                <w:bCs/>
                <w:color w:val="FFFFFF" w:themeColor="background1"/>
              </w:rPr>
              <w:t xml:space="preserve">Droplet Generation Performance </w:t>
            </w:r>
            <w:r w:rsidR="00B036C6" w:rsidRPr="008214D2">
              <w:rPr>
                <w:b/>
                <w:bCs/>
                <w:color w:val="FFFFFF" w:themeColor="background1"/>
              </w:rPr>
              <w:t>(</w:t>
            </w:r>
            <w:r w:rsidR="00EE4397" w:rsidRPr="008214D2">
              <w:rPr>
                <w:b/>
                <w:bCs/>
                <w:color w:val="FFFFFF" w:themeColor="background1"/>
              </w:rPr>
              <w:t>M)</w:t>
            </w:r>
          </w:p>
        </w:tc>
        <w:tc>
          <w:tcPr>
            <w:tcW w:w="1467" w:type="dxa"/>
            <w:gridSpan w:val="2"/>
            <w:shd w:val="clear" w:color="auto" w:fill="006666"/>
          </w:tcPr>
          <w:p w14:paraId="18E99736" w14:textId="77777777" w:rsidR="00B036C6" w:rsidRDefault="00B036C6" w:rsidP="00B036C6">
            <w:pPr>
              <w:rPr>
                <w:color w:val="FFFFFF" w:themeColor="background1"/>
              </w:rPr>
            </w:pPr>
            <w:r>
              <w:rPr>
                <w:color w:val="FFFFFF" w:themeColor="background1"/>
              </w:rPr>
              <w:t>Compliant Confirm</w:t>
            </w:r>
          </w:p>
          <w:p w14:paraId="790D92A6" w14:textId="0AF1CE14" w:rsidR="008315E7" w:rsidRDefault="00B036C6" w:rsidP="00B036C6">
            <w:pPr>
              <w:rPr>
                <w:rStyle w:val="Heading3Char"/>
                <w:b w:val="0"/>
                <w:bCs w:val="0"/>
                <w:color w:val="666666"/>
                <w:shd w:val="clear" w:color="auto" w:fill="auto"/>
              </w:rPr>
            </w:pPr>
            <w:r>
              <w:rPr>
                <w:color w:val="FFFFFF" w:themeColor="background1"/>
              </w:rPr>
              <w:t xml:space="preserve">Yes/No please use the </w:t>
            </w:r>
            <w:r w:rsidR="005158B4">
              <w:rPr>
                <w:color w:val="FFFFFF" w:themeColor="background1"/>
              </w:rPr>
              <w:t>drop-down</w:t>
            </w:r>
            <w:r>
              <w:rPr>
                <w:color w:val="FFFFFF" w:themeColor="background1"/>
              </w:rPr>
              <w:t xml:space="preserve"> menu</w:t>
            </w:r>
          </w:p>
        </w:tc>
        <w:tc>
          <w:tcPr>
            <w:tcW w:w="6237" w:type="dxa"/>
            <w:shd w:val="clear" w:color="auto" w:fill="006666"/>
            <w:vAlign w:val="center"/>
          </w:tcPr>
          <w:p w14:paraId="18BFE7BD" w14:textId="17C7178C" w:rsidR="008315E7" w:rsidRPr="00B02DB9" w:rsidRDefault="005158B4" w:rsidP="005158B4">
            <w:pPr>
              <w:rPr>
                <w:rFonts w:cstheme="minorHAnsi"/>
                <w:i/>
                <w:iCs/>
              </w:rPr>
            </w:pPr>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505BD3" w14:paraId="77204045" w14:textId="77777777" w:rsidTr="005158B4">
        <w:trPr>
          <w:trHeight w:val="1781"/>
        </w:trPr>
        <w:tc>
          <w:tcPr>
            <w:tcW w:w="7056" w:type="dxa"/>
            <w:gridSpan w:val="2"/>
          </w:tcPr>
          <w:p w14:paraId="14144FA8" w14:textId="77777777" w:rsidR="00813613" w:rsidRPr="00813613" w:rsidRDefault="00813613" w:rsidP="00813613">
            <w:pPr>
              <w:spacing w:line="300" w:lineRule="atLeast"/>
              <w:rPr>
                <w:lang w:val="en-IE"/>
              </w:rPr>
            </w:pPr>
            <w:r w:rsidRPr="00813613">
              <w:rPr>
                <w:lang w:val="en-IE"/>
              </w:rPr>
              <w:t>The system MUST:</w:t>
            </w:r>
          </w:p>
          <w:p w14:paraId="7A8A944D" w14:textId="77777777" w:rsidR="00813613" w:rsidRDefault="00813613" w:rsidP="007B59B6">
            <w:pPr>
              <w:pStyle w:val="ListParagraph"/>
              <w:numPr>
                <w:ilvl w:val="0"/>
                <w:numId w:val="9"/>
              </w:numPr>
              <w:spacing w:line="300" w:lineRule="atLeast"/>
              <w:rPr>
                <w:lang w:val="en-IE"/>
              </w:rPr>
            </w:pPr>
            <w:r w:rsidRPr="00813613">
              <w:rPr>
                <w:lang w:val="en-IE"/>
              </w:rPr>
              <w:t>Provide digitally actuated droplet formation with fully programmable waveforms</w:t>
            </w:r>
          </w:p>
          <w:p w14:paraId="57079599" w14:textId="4F9171FB" w:rsidR="00B61DB4" w:rsidRPr="00813613" w:rsidRDefault="00813613" w:rsidP="007B59B6">
            <w:pPr>
              <w:pStyle w:val="ListParagraph"/>
              <w:numPr>
                <w:ilvl w:val="0"/>
                <w:numId w:val="9"/>
              </w:numPr>
              <w:spacing w:line="300" w:lineRule="atLeast"/>
              <w:rPr>
                <w:lang w:val="en-IE"/>
              </w:rPr>
            </w:pPr>
            <w:r w:rsidRPr="15F6A374">
              <w:rPr>
                <w:lang w:val="en-IE"/>
              </w:rPr>
              <w:t>Support droplet volumes from picolitre to sub-microlitre range</w:t>
            </w:r>
          </w:p>
          <w:p w14:paraId="2882B59C" w14:textId="3DFF870F" w:rsidR="00B61DB4" w:rsidRPr="00813613" w:rsidRDefault="137E2B76" w:rsidP="15F6A374">
            <w:pPr>
              <w:pStyle w:val="ListParagraph"/>
              <w:numPr>
                <w:ilvl w:val="0"/>
                <w:numId w:val="9"/>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The system MUST also:</w:t>
            </w:r>
          </w:p>
          <w:p w14:paraId="2AFB176E" w14:textId="77777777" w:rsidR="00B61DB4" w:rsidRDefault="137E2B76" w:rsidP="00AE32D5">
            <w:pPr>
              <w:pStyle w:val="ListParagraph"/>
              <w:numPr>
                <w:ilvl w:val="0"/>
                <w:numId w:val="9"/>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Allow full programming and modification of actuation waveforms, including:</w:t>
            </w:r>
          </w:p>
          <w:p w14:paraId="17383967" w14:textId="77777777" w:rsidR="00980F18" w:rsidRPr="00813613" w:rsidRDefault="00980F18" w:rsidP="00980F18">
            <w:pPr>
              <w:pStyle w:val="ListParagraph"/>
              <w:spacing w:line="300" w:lineRule="atLeast"/>
              <w:rPr>
                <w:rFonts w:ascii="Aptos" w:eastAsia="Times New Roman" w:hAnsi="Aptos" w:cs="Segoe UI"/>
                <w:lang w:val="en-IE" w:eastAsia="en-IE"/>
              </w:rPr>
            </w:pPr>
          </w:p>
          <w:p w14:paraId="71E6EC80" w14:textId="77777777" w:rsidR="00B61DB4" w:rsidRPr="00813613" w:rsidRDefault="137E2B76" w:rsidP="00AE32D5">
            <w:pPr>
              <w:pStyle w:val="ListParagraph"/>
              <w:numPr>
                <w:ilvl w:val="1"/>
                <w:numId w:val="9"/>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Amplitude</w:t>
            </w:r>
          </w:p>
          <w:p w14:paraId="5AD879C4" w14:textId="77777777" w:rsidR="00B61DB4" w:rsidRPr="00813613" w:rsidRDefault="137E2B76" w:rsidP="00AE32D5">
            <w:pPr>
              <w:pStyle w:val="ListParagraph"/>
              <w:numPr>
                <w:ilvl w:val="1"/>
                <w:numId w:val="9"/>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Dwell time</w:t>
            </w:r>
          </w:p>
          <w:p w14:paraId="36E2E100" w14:textId="77777777" w:rsidR="00B61DB4" w:rsidRPr="00813613" w:rsidRDefault="137E2B76" w:rsidP="00AE32D5">
            <w:pPr>
              <w:pStyle w:val="ListParagraph"/>
              <w:numPr>
                <w:ilvl w:val="1"/>
                <w:numId w:val="9"/>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Rise/fall profiles</w:t>
            </w:r>
          </w:p>
          <w:p w14:paraId="251FE108" w14:textId="77777777" w:rsidR="00B61DB4" w:rsidRDefault="137E2B76" w:rsidP="00AE32D5">
            <w:pPr>
              <w:pStyle w:val="ListParagraph"/>
              <w:numPr>
                <w:ilvl w:val="1"/>
                <w:numId w:val="9"/>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Multi-pulse sequences</w:t>
            </w:r>
          </w:p>
          <w:p w14:paraId="66D5508A" w14:textId="77777777" w:rsidR="00980F18" w:rsidRPr="00813613" w:rsidRDefault="00980F18" w:rsidP="00980F18">
            <w:pPr>
              <w:pStyle w:val="ListParagraph"/>
              <w:spacing w:line="300" w:lineRule="atLeast"/>
              <w:ind w:left="1440"/>
              <w:rPr>
                <w:rFonts w:ascii="Aptos" w:eastAsia="Times New Roman" w:hAnsi="Aptos" w:cs="Segoe UI"/>
                <w:lang w:val="en-IE" w:eastAsia="en-IE"/>
              </w:rPr>
            </w:pPr>
          </w:p>
          <w:p w14:paraId="0317E5BD" w14:textId="77777777" w:rsidR="00B61DB4" w:rsidRPr="00813613" w:rsidRDefault="137E2B76" w:rsidP="00AE32D5">
            <w:pPr>
              <w:pStyle w:val="ListParagraph"/>
              <w:numPr>
                <w:ilvl w:val="0"/>
                <w:numId w:val="9"/>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Provide independent waveform control for each printhead.</w:t>
            </w:r>
          </w:p>
          <w:p w14:paraId="3F18B907" w14:textId="77777777" w:rsidR="00B61DB4" w:rsidRPr="00813613" w:rsidRDefault="00B61DB4" w:rsidP="00EE6739">
            <w:pPr>
              <w:pStyle w:val="ListParagraph"/>
              <w:spacing w:line="300" w:lineRule="atLeast"/>
              <w:rPr>
                <w:rFonts w:ascii="Aptos" w:eastAsia="Times New Roman" w:hAnsi="Aptos" w:cs="Segoe UI"/>
                <w:lang w:val="en-IE" w:eastAsia="en-IE"/>
              </w:rPr>
            </w:pPr>
          </w:p>
          <w:p w14:paraId="5DB7E420" w14:textId="77777777" w:rsidR="00B61DB4" w:rsidRPr="00813613" w:rsidRDefault="137E2B76" w:rsidP="00AE32D5">
            <w:pPr>
              <w:pStyle w:val="ListParagraph"/>
              <w:numPr>
                <w:ilvl w:val="0"/>
                <w:numId w:val="9"/>
              </w:numPr>
              <w:spacing w:line="300" w:lineRule="atLeast"/>
              <w:rPr>
                <w:rFonts w:ascii="Aptos" w:eastAsia="Times New Roman" w:hAnsi="Aptos" w:cs="Segoe UI"/>
                <w:color w:val="FF0000"/>
                <w:lang w:val="en-IE" w:eastAsia="en-IE"/>
              </w:rPr>
            </w:pPr>
            <w:r w:rsidRPr="15F6A374">
              <w:rPr>
                <w:rFonts w:ascii="Aptos" w:eastAsia="Times New Roman" w:hAnsi="Aptos" w:cs="Segoe UI"/>
                <w:lang w:val="en-IE" w:eastAsia="en-IE"/>
              </w:rPr>
              <w:t xml:space="preserve">The system </w:t>
            </w:r>
            <w:r w:rsidRPr="15F6A374">
              <w:rPr>
                <w:rFonts w:ascii="Aptos" w:eastAsia="Times New Roman" w:hAnsi="Aptos" w:cs="Segoe UI"/>
                <w:color w:val="FF0000"/>
                <w:lang w:val="en-IE" w:eastAsia="en-IE"/>
              </w:rPr>
              <w:t>MUST NOT:</w:t>
            </w:r>
          </w:p>
          <w:p w14:paraId="6F34A9AD" w14:textId="77777777" w:rsidR="00B61DB4" w:rsidRPr="00813613" w:rsidRDefault="137E2B76" w:rsidP="00EE6739">
            <w:pPr>
              <w:pStyle w:val="ListParagraph"/>
              <w:numPr>
                <w:ilvl w:val="1"/>
                <w:numId w:val="9"/>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Restrict access to waveform parameters.</w:t>
            </w:r>
          </w:p>
          <w:p w14:paraId="472CE6C3" w14:textId="77777777" w:rsidR="00B61DB4" w:rsidRPr="00813613" w:rsidRDefault="137E2B76" w:rsidP="00EE6739">
            <w:pPr>
              <w:pStyle w:val="ListParagraph"/>
              <w:numPr>
                <w:ilvl w:val="1"/>
                <w:numId w:val="9"/>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Impose proprietary limitations on actuator control.</w:t>
            </w:r>
          </w:p>
          <w:p w14:paraId="13BA1A07" w14:textId="55289039" w:rsidR="00B61DB4" w:rsidRPr="00813613" w:rsidRDefault="00B61DB4" w:rsidP="00EE6739">
            <w:pPr>
              <w:pStyle w:val="ListParagraph"/>
              <w:spacing w:line="300" w:lineRule="atLeast"/>
              <w:rPr>
                <w:lang w:val="en-IE"/>
              </w:rPr>
            </w:pPr>
          </w:p>
        </w:tc>
        <w:sdt>
          <w:sdtPr>
            <w:rPr>
              <w:rStyle w:val="Heading3Char"/>
              <w:b w:val="0"/>
              <w:bCs w:val="0"/>
              <w:color w:val="666666"/>
              <w:shd w:val="clear" w:color="auto" w:fill="auto"/>
            </w:rPr>
            <w:alias w:val="Confirm Compliant Yes or No"/>
            <w:tag w:val="Please Choose Yes or No"/>
            <w:id w:val="2094122378"/>
            <w:placeholder>
              <w:docPart w:val="33674E229E29480086603F4749E40E13"/>
            </w:placeholder>
            <w:comboBox>
              <w:listItem w:value="Confirm Compliant Yes or No"/>
              <w:listItem w:displayText="Yes" w:value="Yes"/>
              <w:listItem w:displayText="No" w:value="No"/>
            </w:comboBox>
          </w:sdtPr>
          <w:sdtContent>
            <w:tc>
              <w:tcPr>
                <w:tcW w:w="1467" w:type="dxa"/>
                <w:gridSpan w:val="2"/>
              </w:tcPr>
              <w:p w14:paraId="65853CA8" w14:textId="1AD23CF5" w:rsidR="00E56CC6" w:rsidRDefault="00E56CC6" w:rsidP="00E56CC6">
                <w:pPr>
                  <w:rPr>
                    <w:rStyle w:val="Heading3Char"/>
                    <w:b w:val="0"/>
                    <w:bCs w:val="0"/>
                    <w:color w:val="666666"/>
                    <w:shd w:val="clear" w:color="auto" w:fill="auto"/>
                  </w:rPr>
                </w:pPr>
                <w:r w:rsidRPr="00260EAF">
                  <w:rPr>
                    <w:rStyle w:val="Heading3Char"/>
                    <w:b w:val="0"/>
                    <w:bCs w:val="0"/>
                    <w:color w:val="666666"/>
                    <w:shd w:val="clear" w:color="auto" w:fill="auto"/>
                  </w:rPr>
                  <w:t>Choose an item.</w:t>
                </w:r>
              </w:p>
            </w:tc>
          </w:sdtContent>
        </w:sdt>
        <w:tc>
          <w:tcPr>
            <w:tcW w:w="6237" w:type="dxa"/>
            <w:shd w:val="clear" w:color="auto" w:fill="F2F2F2" w:themeFill="background1" w:themeFillShade="F2"/>
            <w:vAlign w:val="center"/>
          </w:tcPr>
          <w:p w14:paraId="4374E920" w14:textId="17F046EA" w:rsidR="00E56CC6" w:rsidRPr="00B02DB9" w:rsidRDefault="00E56CC6" w:rsidP="00E56CC6">
            <w:pPr>
              <w:jc w:val="center"/>
              <w:rPr>
                <w:rFonts w:cstheme="minorHAnsi"/>
                <w:i/>
                <w:iCs/>
              </w:rPr>
            </w:pPr>
            <w:r w:rsidRPr="00B02DB9">
              <w:rPr>
                <w:rFonts w:cstheme="minorHAnsi"/>
                <w:i/>
                <w:iCs/>
              </w:rPr>
              <w:t>Insert Comment</w:t>
            </w:r>
          </w:p>
        </w:tc>
      </w:tr>
      <w:tr w:rsidR="00E56CC6" w:rsidRPr="008A4D7B" w14:paraId="5FA231A4" w14:textId="70747401" w:rsidTr="005158B4">
        <w:trPr>
          <w:gridBefore w:val="1"/>
          <w:wBefore w:w="19" w:type="dxa"/>
        </w:trPr>
        <w:tc>
          <w:tcPr>
            <w:tcW w:w="7087" w:type="dxa"/>
            <w:gridSpan w:val="2"/>
            <w:shd w:val="clear" w:color="auto" w:fill="006666"/>
          </w:tcPr>
          <w:p w14:paraId="2E8C839F" w14:textId="63AFEA84" w:rsidR="00E56CC6" w:rsidRPr="008A4D7B" w:rsidRDefault="00C53FDB" w:rsidP="00E56CC6">
            <w:pPr>
              <w:rPr>
                <w:color w:val="FFFFFF" w:themeColor="background1"/>
              </w:rPr>
            </w:pPr>
            <w:r>
              <w:rPr>
                <w:b/>
                <w:bCs/>
                <w:color w:val="FFFFFF" w:themeColor="background1"/>
              </w:rPr>
              <w:t xml:space="preserve">Ink </w:t>
            </w:r>
            <w:r w:rsidR="001E7DA1" w:rsidRPr="001E7DA1">
              <w:rPr>
                <w:b/>
                <w:bCs/>
                <w:color w:val="FFFFFF" w:themeColor="background1"/>
              </w:rPr>
              <w:t>Compatibility (</w:t>
            </w:r>
            <w:r w:rsidR="004522FC">
              <w:rPr>
                <w:b/>
                <w:bCs/>
                <w:color w:val="FFFFFF" w:themeColor="background1"/>
              </w:rPr>
              <w:t>M</w:t>
            </w:r>
            <w:r w:rsidR="001E7DA1" w:rsidRPr="001E7DA1">
              <w:rPr>
                <w:b/>
                <w:bCs/>
                <w:color w:val="FFFFFF" w:themeColor="background1"/>
              </w:rPr>
              <w:t>)</w:t>
            </w:r>
          </w:p>
        </w:tc>
        <w:tc>
          <w:tcPr>
            <w:tcW w:w="1417" w:type="dxa"/>
            <w:shd w:val="clear" w:color="auto" w:fill="006666"/>
          </w:tcPr>
          <w:p w14:paraId="215D7288" w14:textId="77777777" w:rsidR="00E56CC6" w:rsidRDefault="00E56CC6" w:rsidP="00E56CC6">
            <w:pPr>
              <w:rPr>
                <w:color w:val="FFFFFF" w:themeColor="background1"/>
              </w:rPr>
            </w:pPr>
            <w:r>
              <w:rPr>
                <w:color w:val="FFFFFF" w:themeColor="background1"/>
              </w:rPr>
              <w:t>Compliant Confirm</w:t>
            </w:r>
          </w:p>
          <w:p w14:paraId="11100E11" w14:textId="6B480BE1" w:rsidR="00E56CC6" w:rsidRPr="008A4D7B" w:rsidRDefault="00E56CC6" w:rsidP="00E56CC6">
            <w:pPr>
              <w:rPr>
                <w:color w:val="FFFFFF" w:themeColor="background1"/>
              </w:rPr>
            </w:pPr>
            <w:r>
              <w:rPr>
                <w:color w:val="FFFFFF" w:themeColor="background1"/>
              </w:rPr>
              <w:t xml:space="preserve">Yes/No please use the </w:t>
            </w:r>
            <w:r w:rsidR="005158B4">
              <w:rPr>
                <w:color w:val="FFFFFF" w:themeColor="background1"/>
              </w:rPr>
              <w:t>drop-down</w:t>
            </w:r>
            <w:r>
              <w:rPr>
                <w:color w:val="FFFFFF" w:themeColor="background1"/>
              </w:rPr>
              <w:t xml:space="preserve"> menu</w:t>
            </w:r>
          </w:p>
        </w:tc>
        <w:tc>
          <w:tcPr>
            <w:tcW w:w="6237" w:type="dxa"/>
            <w:shd w:val="clear" w:color="auto" w:fill="006666"/>
          </w:tcPr>
          <w:p w14:paraId="3E933450" w14:textId="415F0534" w:rsidR="00E56CC6" w:rsidRPr="008A4D7B" w:rsidRDefault="005158B4" w:rsidP="00E56CC6">
            <w:pPr>
              <w:rPr>
                <w:color w:val="FFFFFF" w:themeColor="background1"/>
              </w:rPr>
            </w:pPr>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E17270" w14:paraId="6E317573" w14:textId="304AB4E9" w:rsidTr="005158B4">
        <w:trPr>
          <w:gridBefore w:val="1"/>
          <w:wBefore w:w="19" w:type="dxa"/>
        </w:trPr>
        <w:tc>
          <w:tcPr>
            <w:tcW w:w="7087" w:type="dxa"/>
            <w:gridSpan w:val="2"/>
          </w:tcPr>
          <w:p w14:paraId="49586022" w14:textId="77777777" w:rsidR="004D04D3" w:rsidRPr="004D04D3" w:rsidRDefault="004D04D3" w:rsidP="004D04D3">
            <w:pPr>
              <w:rPr>
                <w:lang w:val="en-IE"/>
              </w:rPr>
            </w:pPr>
            <w:r w:rsidRPr="004D04D3">
              <w:rPr>
                <w:lang w:val="en-IE"/>
              </w:rPr>
              <w:t>The system MUST:</w:t>
            </w:r>
          </w:p>
          <w:p w14:paraId="5E6CCE38" w14:textId="50EBA577" w:rsidR="004D04D3" w:rsidRDefault="004D04D3" w:rsidP="007B59B6">
            <w:pPr>
              <w:pStyle w:val="ListParagraph"/>
              <w:numPr>
                <w:ilvl w:val="0"/>
                <w:numId w:val="10"/>
              </w:numPr>
              <w:rPr>
                <w:lang w:val="en-IE"/>
              </w:rPr>
            </w:pPr>
            <w:r w:rsidRPr="004D04D3">
              <w:rPr>
                <w:lang w:val="en-IE"/>
              </w:rPr>
              <w:t>Support a wide viscosity range from low-viscosity liquids to high-viscosity functional inks.</w:t>
            </w:r>
          </w:p>
          <w:p w14:paraId="47419E90" w14:textId="77777777" w:rsidR="00901C93" w:rsidRPr="004D04D3" w:rsidRDefault="00901C93" w:rsidP="00901C93">
            <w:pPr>
              <w:pStyle w:val="ListParagraph"/>
              <w:rPr>
                <w:lang w:val="en-IE"/>
              </w:rPr>
            </w:pPr>
          </w:p>
          <w:p w14:paraId="5AF3B83E" w14:textId="77777777" w:rsidR="00901C93" w:rsidRDefault="004D04D3" w:rsidP="00901C93">
            <w:pPr>
              <w:rPr>
                <w:lang w:val="en-IE"/>
              </w:rPr>
            </w:pPr>
            <w:r w:rsidRPr="00901C93">
              <w:rPr>
                <w:lang w:val="en-IE"/>
              </w:rPr>
              <w:t>Tenderers MUST</w:t>
            </w:r>
          </w:p>
          <w:p w14:paraId="74D1C8B9" w14:textId="77777777" w:rsidR="00EA1BEC" w:rsidRDefault="00901C93" w:rsidP="00901C93">
            <w:pPr>
              <w:pStyle w:val="ListParagraph"/>
              <w:numPr>
                <w:ilvl w:val="0"/>
                <w:numId w:val="10"/>
              </w:numPr>
              <w:rPr>
                <w:lang w:val="en-IE"/>
              </w:rPr>
            </w:pPr>
            <w:r>
              <w:rPr>
                <w:lang w:val="en-IE"/>
              </w:rPr>
              <w:t>S</w:t>
            </w:r>
            <w:r w:rsidR="004D04D3" w:rsidRPr="00901C93">
              <w:rPr>
                <w:lang w:val="en-IE"/>
              </w:rPr>
              <w:t>tate the minimum and maximum supported viscosity ranges at operating temperature</w:t>
            </w:r>
            <w:r w:rsidR="00EA1BEC">
              <w:rPr>
                <w:lang w:val="en-IE"/>
              </w:rPr>
              <w:t>.</w:t>
            </w:r>
          </w:p>
          <w:p w14:paraId="1B5A2D8D" w14:textId="36048C6F" w:rsidR="00C86B5C" w:rsidRDefault="00EA1BEC" w:rsidP="00C86B5C">
            <w:pPr>
              <w:pStyle w:val="ListParagraph"/>
              <w:numPr>
                <w:ilvl w:val="0"/>
                <w:numId w:val="10"/>
              </w:numPr>
              <w:rPr>
                <w:lang w:val="en-IE"/>
              </w:rPr>
            </w:pPr>
            <w:r>
              <w:rPr>
                <w:lang w:val="en-IE"/>
              </w:rPr>
              <w:t xml:space="preserve">Identify any </w:t>
            </w:r>
            <w:r w:rsidR="004D04D3" w:rsidRPr="00901C93">
              <w:rPr>
                <w:lang w:val="en-IE"/>
              </w:rPr>
              <w:t>limitations associated with specific printhead configurations</w:t>
            </w:r>
            <w:r w:rsidR="00080BCD">
              <w:rPr>
                <w:lang w:val="en-IE"/>
              </w:rPr>
              <w:t>.</w:t>
            </w:r>
          </w:p>
          <w:p w14:paraId="75FE5023" w14:textId="77777777" w:rsidR="00CC5910" w:rsidRDefault="00CC5910" w:rsidP="00D90A19">
            <w:pPr>
              <w:pStyle w:val="ListParagraph"/>
              <w:rPr>
                <w:lang w:val="en-IE"/>
              </w:rPr>
            </w:pPr>
          </w:p>
          <w:p w14:paraId="0DFF765B" w14:textId="7652E11D" w:rsidR="00080BCD" w:rsidRPr="00080BCD" w:rsidRDefault="00CC5910" w:rsidP="00080BCD">
            <w:pPr>
              <w:rPr>
                <w:lang w:val="en-IE"/>
              </w:rPr>
            </w:pPr>
            <w:r>
              <w:rPr>
                <w:lang w:val="en-IE"/>
              </w:rPr>
              <w:t>Tenderers SHOULD:</w:t>
            </w:r>
          </w:p>
          <w:p w14:paraId="39E705D7" w14:textId="77777777" w:rsidR="00C86B5C" w:rsidRDefault="00C86B5C" w:rsidP="00C86B5C">
            <w:pPr>
              <w:pStyle w:val="ListParagraph"/>
              <w:numPr>
                <w:ilvl w:val="0"/>
                <w:numId w:val="10"/>
              </w:numPr>
              <w:rPr>
                <w:lang w:val="en-IE"/>
              </w:rPr>
            </w:pPr>
            <w:r>
              <w:rPr>
                <w:lang w:val="en-IE"/>
              </w:rPr>
              <w:t xml:space="preserve">Provide a full list of available </w:t>
            </w:r>
            <w:r w:rsidR="4C36886E" w:rsidRPr="00C86B5C">
              <w:rPr>
                <w:lang w:val="en-IE"/>
              </w:rPr>
              <w:t xml:space="preserve">printhead options and </w:t>
            </w:r>
            <w:r w:rsidR="004D04D3" w:rsidRPr="00C86B5C">
              <w:rPr>
                <w:lang w:val="en-IE"/>
              </w:rPr>
              <w:t>supported ink types</w:t>
            </w:r>
            <w:r>
              <w:rPr>
                <w:lang w:val="en-IE"/>
              </w:rPr>
              <w:t>.</w:t>
            </w:r>
          </w:p>
          <w:p w14:paraId="0F486384" w14:textId="77777777" w:rsidR="00C804BE" w:rsidRDefault="00C86B5C" w:rsidP="00C804BE">
            <w:pPr>
              <w:pStyle w:val="ListParagraph"/>
              <w:numPr>
                <w:ilvl w:val="0"/>
                <w:numId w:val="10"/>
              </w:numPr>
              <w:rPr>
                <w:lang w:val="en-IE"/>
              </w:rPr>
            </w:pPr>
            <w:r>
              <w:rPr>
                <w:lang w:val="en-IE"/>
              </w:rPr>
              <w:t>Specify the s</w:t>
            </w:r>
            <w:r w:rsidR="004D04D3" w:rsidRPr="00C86B5C">
              <w:rPr>
                <w:lang w:val="en-IE"/>
              </w:rPr>
              <w:t>upported viscosity ranges.</w:t>
            </w:r>
          </w:p>
          <w:p w14:paraId="18168EE7" w14:textId="77777777" w:rsidR="00C804BE" w:rsidRDefault="00C804BE" w:rsidP="00C804BE">
            <w:pPr>
              <w:pStyle w:val="ListParagraph"/>
              <w:numPr>
                <w:ilvl w:val="0"/>
                <w:numId w:val="10"/>
              </w:numPr>
              <w:rPr>
                <w:lang w:val="en-IE"/>
              </w:rPr>
            </w:pPr>
            <w:r>
              <w:rPr>
                <w:lang w:val="en-IE"/>
              </w:rPr>
              <w:t>Detail m</w:t>
            </w:r>
            <w:r w:rsidR="004D04D3" w:rsidRPr="00C804BE">
              <w:rPr>
                <w:lang w:val="en-IE"/>
              </w:rPr>
              <w:t>aterial compatibility (e.g. solvents, aqueous, nanoparticle dispersions, waxes/PCMs)</w:t>
            </w:r>
          </w:p>
          <w:p w14:paraId="39239D54" w14:textId="77777777" w:rsidR="00E56CC6" w:rsidRDefault="00C804BE" w:rsidP="00C804BE">
            <w:pPr>
              <w:pStyle w:val="ListParagraph"/>
              <w:numPr>
                <w:ilvl w:val="0"/>
                <w:numId w:val="10"/>
              </w:numPr>
              <w:rPr>
                <w:lang w:val="en-IE"/>
              </w:rPr>
            </w:pPr>
            <w:r>
              <w:rPr>
                <w:lang w:val="en-IE"/>
              </w:rPr>
              <w:t xml:space="preserve">Describe any </w:t>
            </w:r>
            <w:r w:rsidR="004D04D3" w:rsidRPr="00C804BE">
              <w:rPr>
                <w:lang w:val="en-IE"/>
              </w:rPr>
              <w:t xml:space="preserve">operational limitations.  </w:t>
            </w:r>
          </w:p>
          <w:p w14:paraId="606EE019" w14:textId="77777777" w:rsidR="00CC5910" w:rsidRDefault="00CC5910" w:rsidP="00CC5910">
            <w:pPr>
              <w:rPr>
                <w:lang w:val="en-IE"/>
              </w:rPr>
            </w:pPr>
          </w:p>
          <w:p w14:paraId="1D95A77C" w14:textId="77777777" w:rsidR="00CC5910" w:rsidRDefault="0000036E" w:rsidP="00CC5910">
            <w:pPr>
              <w:rPr>
                <w:lang w:val="en-IE"/>
              </w:rPr>
            </w:pPr>
            <w:r>
              <w:rPr>
                <w:lang w:val="en-IE"/>
              </w:rPr>
              <w:t>Tenderers may propose:</w:t>
            </w:r>
          </w:p>
          <w:p w14:paraId="6A272B48" w14:textId="77777777" w:rsidR="0000036E" w:rsidRDefault="0000036E" w:rsidP="00CC5910">
            <w:pPr>
              <w:rPr>
                <w:lang w:val="en-IE"/>
              </w:rPr>
            </w:pPr>
          </w:p>
          <w:p w14:paraId="21E9A7DF" w14:textId="77777777" w:rsidR="0000036E" w:rsidRDefault="0000036E" w:rsidP="0000036E">
            <w:pPr>
              <w:pStyle w:val="ListParagraph"/>
              <w:numPr>
                <w:ilvl w:val="0"/>
                <w:numId w:val="43"/>
              </w:numPr>
              <w:rPr>
                <w:lang w:val="en-IE"/>
              </w:rPr>
            </w:pPr>
            <w:r>
              <w:rPr>
                <w:lang w:val="en-IE"/>
              </w:rPr>
              <w:t>Additional printhead options, ink types or system capabilities that can be integrated at a later stage.</w:t>
            </w:r>
          </w:p>
          <w:p w14:paraId="6C575A56" w14:textId="5270C6D9" w:rsidR="0000036E" w:rsidRPr="0000036E" w:rsidRDefault="0000036E" w:rsidP="0000036E">
            <w:pPr>
              <w:pStyle w:val="ListParagraph"/>
              <w:numPr>
                <w:ilvl w:val="0"/>
                <w:numId w:val="43"/>
              </w:numPr>
              <w:rPr>
                <w:lang w:val="en-IE"/>
              </w:rPr>
            </w:pPr>
            <w:r>
              <w:rPr>
                <w:lang w:val="en-IE"/>
              </w:rPr>
              <w:t>Outline upgrade options, or modular configurations to extend material compatibility or viscosity range.</w:t>
            </w:r>
          </w:p>
        </w:tc>
        <w:sdt>
          <w:sdtPr>
            <w:alias w:val="Confirm Compliant Yes or No"/>
            <w:tag w:val="Please Choose Yes or No"/>
            <w:id w:val="-554775662"/>
            <w:placeholder>
              <w:docPart w:val="7ED791DE8C784E73BE1959251D41C38D"/>
            </w:placeholder>
            <w:showingPlcHdr/>
            <w:comboBox>
              <w:listItem w:value="Confirm Compliant Yes or No"/>
              <w:listItem w:displayText="Yes" w:value="Yes"/>
              <w:listItem w:displayText="No" w:value="No"/>
            </w:comboBox>
          </w:sdtPr>
          <w:sdtContent>
            <w:tc>
              <w:tcPr>
                <w:tcW w:w="1417" w:type="dxa"/>
              </w:tcPr>
              <w:p w14:paraId="681CB541" w14:textId="7B174D13" w:rsidR="00E56CC6" w:rsidRPr="00505BD3" w:rsidRDefault="00E56CC6" w:rsidP="00E56CC6">
                <w:r w:rsidRPr="00D650DE">
                  <w:rPr>
                    <w:rStyle w:val="PlaceholderText"/>
                  </w:rPr>
                  <w:t>Choose an item.</w:t>
                </w:r>
              </w:p>
            </w:tc>
          </w:sdtContent>
        </w:sdt>
        <w:tc>
          <w:tcPr>
            <w:tcW w:w="6237" w:type="dxa"/>
            <w:shd w:val="clear" w:color="auto" w:fill="F2F2F2" w:themeFill="background1" w:themeFillShade="F2"/>
          </w:tcPr>
          <w:p w14:paraId="7B249588" w14:textId="77777777" w:rsidR="00E56CC6" w:rsidRPr="00E17270" w:rsidRDefault="00E56CC6" w:rsidP="00E56CC6">
            <w:pPr>
              <w:jc w:val="center"/>
              <w:rPr>
                <w:lang w:val="fr-FR"/>
              </w:rPr>
            </w:pPr>
            <w:r w:rsidRPr="00E17270">
              <w:rPr>
                <w:lang w:val="fr-FR"/>
              </w:rPr>
              <w:t>Insert Comment</w:t>
            </w:r>
          </w:p>
          <w:p w14:paraId="3D0B0BF0" w14:textId="04F54CE0" w:rsidR="00E56CC6" w:rsidRPr="00E17270" w:rsidRDefault="00E56CC6" w:rsidP="00E56CC6">
            <w:pPr>
              <w:rPr>
                <w:lang w:val="fr-FR"/>
              </w:rPr>
            </w:pPr>
          </w:p>
        </w:tc>
      </w:tr>
      <w:tr w:rsidR="00E56CC6" w:rsidRPr="008A4D7B" w14:paraId="580B80A6" w14:textId="6BD5BFFD" w:rsidTr="005158B4">
        <w:trPr>
          <w:gridBefore w:val="1"/>
          <w:wBefore w:w="19" w:type="dxa"/>
        </w:trPr>
        <w:tc>
          <w:tcPr>
            <w:tcW w:w="7087" w:type="dxa"/>
            <w:gridSpan w:val="2"/>
            <w:shd w:val="clear" w:color="auto" w:fill="006666"/>
          </w:tcPr>
          <w:p w14:paraId="1E3324FD" w14:textId="5B95735B" w:rsidR="00E56CC6" w:rsidRPr="008A4D7B" w:rsidRDefault="004522FC" w:rsidP="00E56CC6">
            <w:pPr>
              <w:rPr>
                <w:color w:val="FFFFFF" w:themeColor="background1"/>
              </w:rPr>
            </w:pPr>
            <w:r w:rsidRPr="004522FC">
              <w:rPr>
                <w:b/>
                <w:bCs/>
                <w:color w:val="FFFFFF" w:themeColor="background1"/>
              </w:rPr>
              <w:t xml:space="preserve">Heated Ink Cartridge for Wax/Phase-Change Materials (M) </w:t>
            </w:r>
          </w:p>
        </w:tc>
        <w:tc>
          <w:tcPr>
            <w:tcW w:w="1417" w:type="dxa"/>
            <w:shd w:val="clear" w:color="auto" w:fill="006666"/>
          </w:tcPr>
          <w:p w14:paraId="25CF6A30" w14:textId="77777777" w:rsidR="00E56CC6" w:rsidRDefault="00E56CC6" w:rsidP="00E56CC6">
            <w:pPr>
              <w:rPr>
                <w:color w:val="FFFFFF" w:themeColor="background1"/>
              </w:rPr>
            </w:pPr>
            <w:r>
              <w:rPr>
                <w:color w:val="FFFFFF" w:themeColor="background1"/>
              </w:rPr>
              <w:t>Compliant Confirm</w:t>
            </w:r>
          </w:p>
          <w:p w14:paraId="2B1ECF82" w14:textId="3D66AE2F" w:rsidR="00E56CC6" w:rsidRPr="008A4D7B" w:rsidRDefault="00E56CC6" w:rsidP="00E56CC6">
            <w:pPr>
              <w:rPr>
                <w:color w:val="FFFFFF" w:themeColor="background1"/>
              </w:rPr>
            </w:pPr>
            <w:r>
              <w:rPr>
                <w:color w:val="FFFFFF" w:themeColor="background1"/>
              </w:rPr>
              <w:t xml:space="preserve">Yes/No please use the </w:t>
            </w:r>
            <w:r w:rsidR="005158B4">
              <w:rPr>
                <w:color w:val="FFFFFF" w:themeColor="background1"/>
              </w:rPr>
              <w:t>drop-down</w:t>
            </w:r>
            <w:r>
              <w:rPr>
                <w:color w:val="FFFFFF" w:themeColor="background1"/>
              </w:rPr>
              <w:t xml:space="preserve"> menu</w:t>
            </w:r>
          </w:p>
        </w:tc>
        <w:tc>
          <w:tcPr>
            <w:tcW w:w="6237" w:type="dxa"/>
            <w:shd w:val="clear" w:color="auto" w:fill="006666"/>
          </w:tcPr>
          <w:p w14:paraId="023349E5" w14:textId="44180DEA" w:rsidR="00E56CC6" w:rsidRPr="008A4D7B" w:rsidRDefault="005158B4" w:rsidP="00E56CC6">
            <w:pPr>
              <w:rPr>
                <w:color w:val="FFFFFF" w:themeColor="background1"/>
              </w:rPr>
            </w:pPr>
            <w:r w:rsidRPr="005158B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505BD3" w14:paraId="5C4FB669" w14:textId="04A688C6" w:rsidTr="005158B4">
        <w:trPr>
          <w:gridBefore w:val="1"/>
          <w:wBefore w:w="19" w:type="dxa"/>
        </w:trPr>
        <w:tc>
          <w:tcPr>
            <w:tcW w:w="7087" w:type="dxa"/>
            <w:gridSpan w:val="2"/>
          </w:tcPr>
          <w:p w14:paraId="4D4802F0" w14:textId="6CEEBED6" w:rsidR="00C20AA3" w:rsidRPr="00C20AA3" w:rsidRDefault="00C20AA3" w:rsidP="00C20AA3">
            <w:pPr>
              <w:rPr>
                <w:lang w:val="en-IE"/>
              </w:rPr>
            </w:pPr>
            <w:r w:rsidRPr="00C20AA3">
              <w:rPr>
                <w:lang w:val="en-IE"/>
              </w:rPr>
              <w:t>The system MUST</w:t>
            </w:r>
            <w:r w:rsidR="007947B0">
              <w:rPr>
                <w:lang w:val="en-IE"/>
              </w:rPr>
              <w:t xml:space="preserve"> either include, or be capable of being upgraded to include</w:t>
            </w:r>
            <w:r w:rsidRPr="00C20AA3">
              <w:rPr>
                <w:lang w:val="en-IE"/>
              </w:rPr>
              <w:t>:</w:t>
            </w:r>
          </w:p>
          <w:p w14:paraId="5EA59511" w14:textId="77777777" w:rsidR="00C20AA3" w:rsidRPr="00C20AA3" w:rsidRDefault="00C20AA3" w:rsidP="00C20AA3">
            <w:pPr>
              <w:rPr>
                <w:lang w:val="en-IE"/>
              </w:rPr>
            </w:pPr>
          </w:p>
          <w:p w14:paraId="08B24A34" w14:textId="7FB8FD11" w:rsidR="00C20AA3" w:rsidRDefault="186813AF" w:rsidP="007B59B6">
            <w:pPr>
              <w:pStyle w:val="ListParagraph"/>
              <w:numPr>
                <w:ilvl w:val="0"/>
                <w:numId w:val="11"/>
              </w:numPr>
              <w:rPr>
                <w:lang w:val="en-IE"/>
              </w:rPr>
            </w:pPr>
            <w:r w:rsidRPr="639F6C24">
              <w:rPr>
                <w:lang w:val="en-IE"/>
              </w:rPr>
              <w:lastRenderedPageBreak/>
              <w:t xml:space="preserve">Be capable of </w:t>
            </w:r>
            <w:r w:rsidR="00F03A5E" w:rsidRPr="639F6C24">
              <w:rPr>
                <w:lang w:val="en-IE"/>
              </w:rPr>
              <w:t>supporting at</w:t>
            </w:r>
            <w:r w:rsidR="00C20AA3" w:rsidRPr="639F6C24">
              <w:rPr>
                <w:lang w:val="en-IE"/>
              </w:rPr>
              <w:t xml:space="preserve"> least one actively heated ink delivery module</w:t>
            </w:r>
            <w:r w:rsidR="00F762C8">
              <w:rPr>
                <w:lang w:val="en-IE"/>
              </w:rPr>
              <w:t xml:space="preserve">, either as part of the initial configuration or as an upgrade/add on within the </w:t>
            </w:r>
            <w:r w:rsidR="00E157F9">
              <w:rPr>
                <w:lang w:val="en-IE"/>
              </w:rPr>
              <w:t>terms of the framework agreement.</w:t>
            </w:r>
          </w:p>
          <w:p w14:paraId="688D9BBC" w14:textId="14E0E4B0" w:rsidR="00C20AA3" w:rsidRDefault="50282A47" w:rsidP="639F6C24">
            <w:pPr>
              <w:pStyle w:val="ListParagraph"/>
              <w:numPr>
                <w:ilvl w:val="0"/>
                <w:numId w:val="11"/>
              </w:numPr>
              <w:rPr>
                <w:lang w:val="en-IE"/>
              </w:rPr>
            </w:pPr>
            <w:r w:rsidRPr="639F6C24">
              <w:rPr>
                <w:lang w:val="en-IE"/>
              </w:rPr>
              <w:t>Be capable of</w:t>
            </w:r>
            <w:r w:rsidR="00C20AA3" w:rsidRPr="639F6C24">
              <w:rPr>
                <w:lang w:val="en-IE"/>
              </w:rPr>
              <w:t xml:space="preserve"> temperature control from ambient </w:t>
            </w:r>
            <w:r w:rsidR="4D7F025A" w:rsidRPr="639F6C24">
              <w:rPr>
                <w:lang w:val="en-IE"/>
              </w:rPr>
              <w:t xml:space="preserve">up </w:t>
            </w:r>
            <w:r w:rsidR="00C20AA3" w:rsidRPr="639F6C24">
              <w:rPr>
                <w:lang w:val="en-IE"/>
              </w:rPr>
              <w:t xml:space="preserve">to ≥55°C. </w:t>
            </w:r>
            <w:r w:rsidR="00E157F9">
              <w:rPr>
                <w:lang w:val="en-IE"/>
              </w:rPr>
              <w:t>(</w:t>
            </w:r>
            <w:r w:rsidR="00C20AA3" w:rsidRPr="639F6C24">
              <w:rPr>
                <w:lang w:val="en-IE"/>
              </w:rPr>
              <w:t>Higher temperatures are desirable.</w:t>
            </w:r>
            <w:r w:rsidR="0035540A">
              <w:rPr>
                <w:lang w:val="en-IE"/>
              </w:rPr>
              <w:t>)</w:t>
            </w:r>
          </w:p>
          <w:p w14:paraId="218A021C" w14:textId="77777777" w:rsidR="00C20AA3" w:rsidRDefault="00C20AA3" w:rsidP="007B59B6">
            <w:pPr>
              <w:pStyle w:val="ListParagraph"/>
              <w:numPr>
                <w:ilvl w:val="0"/>
                <w:numId w:val="11"/>
              </w:numPr>
              <w:rPr>
                <w:lang w:val="en-IE"/>
              </w:rPr>
            </w:pPr>
            <w:r w:rsidRPr="00C20AA3">
              <w:rPr>
                <w:lang w:val="en-IE"/>
              </w:rPr>
              <w:t>Maintain temperature stability of ±1°C or better.</w:t>
            </w:r>
          </w:p>
          <w:p w14:paraId="24F78902" w14:textId="1BE4A617" w:rsidR="005158B4" w:rsidRPr="00A8009A" w:rsidRDefault="00C20AA3" w:rsidP="00A8009A">
            <w:pPr>
              <w:pStyle w:val="ListParagraph"/>
              <w:numPr>
                <w:ilvl w:val="0"/>
                <w:numId w:val="11"/>
              </w:numPr>
              <w:rPr>
                <w:lang w:val="en-IE"/>
              </w:rPr>
            </w:pPr>
            <w:r w:rsidRPr="00C20AA3">
              <w:rPr>
                <w:lang w:val="en-IE"/>
              </w:rPr>
              <w:t>Ensu</w:t>
            </w:r>
            <w:r w:rsidR="005C2417">
              <w:rPr>
                <w:lang w:val="en-IE"/>
              </w:rPr>
              <w:t>ring</w:t>
            </w:r>
            <w:r w:rsidRPr="00C20AA3">
              <w:rPr>
                <w:lang w:val="en-IE"/>
              </w:rPr>
              <w:t xml:space="preserve"> stable rheological behaviour during printing.</w:t>
            </w:r>
          </w:p>
        </w:tc>
        <w:sdt>
          <w:sdtPr>
            <w:alias w:val="Confirm Compliant Yes or No"/>
            <w:tag w:val="Please Choose Yes or No"/>
            <w:id w:val="270512974"/>
            <w:placeholder>
              <w:docPart w:val="6BD0E18CA1DC4337BF89F99FA1167EA1"/>
            </w:placeholder>
            <w:showingPlcHdr/>
            <w:comboBox>
              <w:listItem w:value="Confirm Compliant Yes or No"/>
              <w:listItem w:displayText="Yes" w:value="Yes"/>
              <w:listItem w:displayText="No" w:value="No"/>
            </w:comboBox>
          </w:sdtPr>
          <w:sdtContent>
            <w:tc>
              <w:tcPr>
                <w:tcW w:w="1417" w:type="dxa"/>
              </w:tcPr>
              <w:p w14:paraId="474FD29D" w14:textId="0AF7DA47" w:rsidR="00E56CC6" w:rsidRPr="00505BD3" w:rsidRDefault="00E56CC6" w:rsidP="00E56CC6">
                <w:r w:rsidRPr="00D650DE">
                  <w:rPr>
                    <w:rStyle w:val="PlaceholderText"/>
                  </w:rPr>
                  <w:t>Choose an item.</w:t>
                </w:r>
              </w:p>
            </w:tc>
          </w:sdtContent>
        </w:sdt>
        <w:tc>
          <w:tcPr>
            <w:tcW w:w="6237" w:type="dxa"/>
            <w:shd w:val="clear" w:color="auto" w:fill="D9D9D9" w:themeFill="background1" w:themeFillShade="D9"/>
          </w:tcPr>
          <w:p w14:paraId="03D9B85A" w14:textId="56A08D64" w:rsidR="00E56CC6" w:rsidRPr="00505BD3" w:rsidRDefault="00E56CC6" w:rsidP="00E56CC6">
            <w:pPr>
              <w:jc w:val="center"/>
            </w:pPr>
            <w:r w:rsidRPr="00616765">
              <w:t>Insert Comment</w:t>
            </w:r>
          </w:p>
        </w:tc>
      </w:tr>
      <w:tr w:rsidR="00E56CC6" w:rsidRPr="008A4D7B" w14:paraId="4D8D5D8D" w14:textId="52820371" w:rsidTr="005158B4">
        <w:trPr>
          <w:gridBefore w:val="1"/>
          <w:wBefore w:w="19" w:type="dxa"/>
        </w:trPr>
        <w:tc>
          <w:tcPr>
            <w:tcW w:w="7087" w:type="dxa"/>
            <w:gridSpan w:val="2"/>
            <w:shd w:val="clear" w:color="auto" w:fill="006666"/>
          </w:tcPr>
          <w:p w14:paraId="7B67856B" w14:textId="7EF76FD3" w:rsidR="00E56CC6" w:rsidRPr="00D451A9" w:rsidRDefault="00EE2D7C" w:rsidP="00D451A9">
            <w:pPr>
              <w:rPr>
                <w:b/>
                <w:bCs/>
                <w:color w:val="FFFFFF" w:themeColor="background1"/>
                <w:lang w:val="en-IE"/>
              </w:rPr>
            </w:pPr>
            <w:r w:rsidRPr="00EE2D7C">
              <w:rPr>
                <w:b/>
                <w:bCs/>
                <w:color w:val="FFFFFF" w:themeColor="background1"/>
                <w:lang w:val="en-IE"/>
              </w:rPr>
              <w:t>Drop-Watching and Jetting Visualisation (M)</w:t>
            </w:r>
          </w:p>
        </w:tc>
        <w:tc>
          <w:tcPr>
            <w:tcW w:w="1417" w:type="dxa"/>
            <w:shd w:val="clear" w:color="auto" w:fill="006666"/>
          </w:tcPr>
          <w:p w14:paraId="50E6D6BA" w14:textId="77777777" w:rsidR="00E56CC6" w:rsidRDefault="00E56CC6" w:rsidP="00E56CC6">
            <w:pPr>
              <w:rPr>
                <w:color w:val="FFFFFF" w:themeColor="background1"/>
              </w:rPr>
            </w:pPr>
            <w:r>
              <w:rPr>
                <w:color w:val="FFFFFF" w:themeColor="background1"/>
              </w:rPr>
              <w:t>Compliant Confirm</w:t>
            </w:r>
          </w:p>
          <w:p w14:paraId="4D7646F7" w14:textId="0756EFFA" w:rsidR="00E56CC6" w:rsidRPr="008A4D7B" w:rsidRDefault="00E56CC6" w:rsidP="00E56CC6">
            <w:pPr>
              <w:rPr>
                <w:color w:val="FFFFFF" w:themeColor="background1"/>
              </w:rPr>
            </w:pPr>
            <w:r>
              <w:rPr>
                <w:color w:val="FFFFFF" w:themeColor="background1"/>
              </w:rPr>
              <w:t xml:space="preserve">Yes/No please use the </w:t>
            </w:r>
            <w:r w:rsidR="005158B4">
              <w:rPr>
                <w:color w:val="FFFFFF" w:themeColor="background1"/>
              </w:rPr>
              <w:t>drop-down</w:t>
            </w:r>
            <w:r>
              <w:rPr>
                <w:color w:val="FFFFFF" w:themeColor="background1"/>
              </w:rPr>
              <w:t xml:space="preserve"> menu</w:t>
            </w:r>
          </w:p>
        </w:tc>
        <w:tc>
          <w:tcPr>
            <w:tcW w:w="6237" w:type="dxa"/>
            <w:shd w:val="clear" w:color="auto" w:fill="006666"/>
          </w:tcPr>
          <w:p w14:paraId="60CADDD1" w14:textId="6A9409E3" w:rsidR="00E56CC6" w:rsidRPr="008A4D7B" w:rsidRDefault="005158B4" w:rsidP="00E56CC6">
            <w:pPr>
              <w:rPr>
                <w:color w:val="FFFFFF" w:themeColor="background1"/>
              </w:rPr>
            </w:pPr>
            <w:r w:rsidRPr="005158B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505BD3" w14:paraId="63E2DC14" w14:textId="61AC9715" w:rsidTr="005158B4">
        <w:trPr>
          <w:gridBefore w:val="1"/>
          <w:wBefore w:w="19" w:type="dxa"/>
        </w:trPr>
        <w:tc>
          <w:tcPr>
            <w:tcW w:w="7087" w:type="dxa"/>
            <w:gridSpan w:val="2"/>
          </w:tcPr>
          <w:p w14:paraId="064AC9F8" w14:textId="641A544A" w:rsidR="000C02C1" w:rsidRDefault="000C02C1" w:rsidP="000C02C1">
            <w:pPr>
              <w:rPr>
                <w:rFonts w:ascii="Aptos" w:hAnsi="Aptos"/>
                <w:lang w:val="en-IE"/>
              </w:rPr>
            </w:pPr>
            <w:r w:rsidRPr="639F6C24">
              <w:rPr>
                <w:rFonts w:ascii="Aptos" w:hAnsi="Aptos"/>
                <w:lang w:val="en-IE"/>
              </w:rPr>
              <w:t xml:space="preserve">The system MUST </w:t>
            </w:r>
            <w:r w:rsidR="007141FE">
              <w:rPr>
                <w:rFonts w:ascii="Aptos" w:hAnsi="Aptos"/>
                <w:lang w:val="en-IE"/>
              </w:rPr>
              <w:t xml:space="preserve">either include or </w:t>
            </w:r>
            <w:r w:rsidR="380E43B0" w:rsidRPr="639F6C24">
              <w:rPr>
                <w:rFonts w:ascii="Aptos" w:hAnsi="Aptos"/>
                <w:lang w:val="en-IE"/>
              </w:rPr>
              <w:t>be capable of</w:t>
            </w:r>
            <w:r w:rsidR="00F748E4">
              <w:rPr>
                <w:rFonts w:ascii="Aptos" w:hAnsi="Aptos"/>
                <w:lang w:val="en-IE"/>
              </w:rPr>
              <w:t xml:space="preserve"> being upgraded to includ</w:t>
            </w:r>
            <w:r w:rsidR="00F778BE">
              <w:rPr>
                <w:rFonts w:ascii="Aptos" w:hAnsi="Aptos"/>
                <w:lang w:val="en-IE"/>
              </w:rPr>
              <w:t>e</w:t>
            </w:r>
            <w:r w:rsidRPr="639F6C24">
              <w:rPr>
                <w:rFonts w:ascii="Aptos" w:hAnsi="Aptos"/>
                <w:lang w:val="en-IE"/>
              </w:rPr>
              <w:t>:</w:t>
            </w:r>
          </w:p>
          <w:p w14:paraId="112EB2F9" w14:textId="77777777" w:rsidR="00B255D3" w:rsidRDefault="00B255D3" w:rsidP="000C02C1">
            <w:pPr>
              <w:rPr>
                <w:rFonts w:ascii="Aptos" w:hAnsi="Aptos"/>
                <w:lang w:val="en-IE"/>
              </w:rPr>
            </w:pPr>
          </w:p>
          <w:p w14:paraId="7E32D587" w14:textId="0F39CB39" w:rsidR="000C02C1" w:rsidRDefault="000C02C1">
            <w:pPr>
              <w:pStyle w:val="ListParagraph"/>
              <w:numPr>
                <w:ilvl w:val="0"/>
                <w:numId w:val="12"/>
              </w:numPr>
              <w:rPr>
                <w:rFonts w:ascii="Aptos" w:hAnsi="Aptos"/>
                <w:lang w:val="en-IE"/>
              </w:rPr>
            </w:pPr>
            <w:r w:rsidRPr="639F6C24">
              <w:rPr>
                <w:rFonts w:ascii="Aptos" w:hAnsi="Aptos"/>
                <w:lang w:val="en-IE"/>
              </w:rPr>
              <w:t>An integrated real-time droplet observation system for tuning and optimisation. The specific imaging method (e.g. strobe LED, pulsed laser) is at the vendor's discretion. Tenderers should state their system's achievable pixel resolution and demonstrated volume/velocity measurement accuracy or repeatability.</w:t>
            </w:r>
          </w:p>
          <w:p w14:paraId="7F36A336" w14:textId="77777777" w:rsidR="000C02C1" w:rsidRDefault="000C02C1" w:rsidP="000C02C1">
            <w:pPr>
              <w:pStyle w:val="ListParagraph"/>
              <w:rPr>
                <w:rFonts w:ascii="Aptos" w:hAnsi="Aptos"/>
                <w:lang w:val="en-IE"/>
              </w:rPr>
            </w:pPr>
          </w:p>
          <w:p w14:paraId="6E204287" w14:textId="77777777" w:rsidR="000C02C1" w:rsidRPr="007E6011" w:rsidRDefault="000C02C1" w:rsidP="007B59B6">
            <w:pPr>
              <w:pStyle w:val="ListParagraph"/>
              <w:numPr>
                <w:ilvl w:val="0"/>
                <w:numId w:val="12"/>
              </w:numPr>
              <w:rPr>
                <w:rFonts w:ascii="Aptos" w:hAnsi="Aptos"/>
                <w:lang w:val="en-IE"/>
              </w:rPr>
            </w:pPr>
            <w:r w:rsidRPr="15F6A374">
              <w:rPr>
                <w:rFonts w:ascii="Aptos" w:hAnsi="Aptos"/>
                <w:lang w:val="en-IE"/>
              </w:rPr>
              <w:t>High-resolution imaging of droplets in flight, from at or near the point of ejection at the nozzle through a sufficient downstream distance to characterize droplet shape, velocity, and trajectory.</w:t>
            </w:r>
          </w:p>
          <w:p w14:paraId="75755591" w14:textId="4D8FC2A3" w:rsidR="15F6A374" w:rsidRDefault="15F6A374" w:rsidP="005158B4">
            <w:pPr>
              <w:pStyle w:val="ListParagraph"/>
              <w:rPr>
                <w:rFonts w:ascii="Aptos" w:hAnsi="Aptos"/>
                <w:lang w:val="en-IE"/>
              </w:rPr>
            </w:pPr>
          </w:p>
          <w:p w14:paraId="05B45A08" w14:textId="4AC7D028" w:rsidR="5B8433FC" w:rsidRDefault="5B8433FC">
            <w:pPr>
              <w:pStyle w:val="ListParagraph"/>
              <w:numPr>
                <w:ilvl w:val="0"/>
                <w:numId w:val="12"/>
              </w:numPr>
              <w:rPr>
                <w:rFonts w:ascii="Aptos" w:eastAsia="Times New Roman" w:hAnsi="Aptos" w:cs="Segoe UI"/>
                <w:lang w:val="en-IE" w:eastAsia="en-IE"/>
              </w:rPr>
            </w:pPr>
            <w:r w:rsidRPr="639F6C24">
              <w:rPr>
                <w:rFonts w:ascii="Aptos" w:eastAsia="Times New Roman" w:hAnsi="Aptos" w:cs="Segoe UI"/>
                <w:lang w:val="en-IE" w:eastAsia="en-IE"/>
              </w:rPr>
              <w:t xml:space="preserve">The system </w:t>
            </w:r>
            <w:r w:rsidR="005158B4" w:rsidRPr="639F6C24">
              <w:rPr>
                <w:rFonts w:ascii="Aptos" w:eastAsia="Times New Roman" w:hAnsi="Aptos" w:cs="Segoe UI"/>
                <w:lang w:val="en-IE" w:eastAsia="en-IE"/>
              </w:rPr>
              <w:t>MUST have</w:t>
            </w:r>
            <w:r w:rsidR="755A5A7E" w:rsidRPr="639F6C24">
              <w:rPr>
                <w:rFonts w:ascii="Aptos" w:eastAsia="Times New Roman" w:hAnsi="Aptos" w:cs="Segoe UI"/>
                <w:lang w:val="en-IE" w:eastAsia="en-IE"/>
              </w:rPr>
              <w:t xml:space="preserve"> </w:t>
            </w:r>
            <w:r w:rsidR="00211EE0">
              <w:rPr>
                <w:rFonts w:ascii="Aptos" w:eastAsia="Times New Roman" w:hAnsi="Aptos" w:cs="Segoe UI"/>
                <w:lang w:val="en-IE" w:eastAsia="en-IE"/>
              </w:rPr>
              <w:t xml:space="preserve">the </w:t>
            </w:r>
            <w:r w:rsidR="4FA8B56A" w:rsidRPr="639F6C24">
              <w:rPr>
                <w:rFonts w:ascii="Aptos" w:eastAsia="Times New Roman" w:hAnsi="Aptos" w:cs="Segoe UI"/>
                <w:lang w:val="en-IE" w:eastAsia="en-IE"/>
              </w:rPr>
              <w:t xml:space="preserve">capability to </w:t>
            </w:r>
            <w:r w:rsidRPr="639F6C24">
              <w:rPr>
                <w:rFonts w:ascii="Aptos" w:eastAsia="Times New Roman" w:hAnsi="Aptos" w:cs="Segoe UI"/>
                <w:lang w:val="en-IE" w:eastAsia="en-IE"/>
              </w:rPr>
              <w:t>provid</w:t>
            </w:r>
            <w:r w:rsidR="65738226" w:rsidRPr="639F6C24">
              <w:rPr>
                <w:rFonts w:ascii="Aptos" w:eastAsia="Times New Roman" w:hAnsi="Aptos" w:cs="Segoe UI"/>
                <w:lang w:val="en-IE" w:eastAsia="en-IE"/>
              </w:rPr>
              <w:t>e</w:t>
            </w:r>
            <w:r w:rsidRPr="639F6C24">
              <w:rPr>
                <w:rFonts w:ascii="Aptos" w:eastAsia="Times New Roman" w:hAnsi="Aptos" w:cs="Segoe UI"/>
                <w:lang w:val="en-IE" w:eastAsia="en-IE"/>
              </w:rPr>
              <w:t xml:space="preserve"> droplet analysis outpu</w:t>
            </w:r>
            <w:r w:rsidR="08E40FCD" w:rsidRPr="639F6C24">
              <w:rPr>
                <w:rFonts w:ascii="Aptos" w:eastAsia="Times New Roman" w:hAnsi="Aptos" w:cs="Segoe UI"/>
                <w:lang w:val="en-IE" w:eastAsia="en-IE"/>
              </w:rPr>
              <w:t>ts including</w:t>
            </w:r>
            <w:r w:rsidRPr="639F6C24">
              <w:rPr>
                <w:rFonts w:ascii="Aptos" w:eastAsia="Times New Roman" w:hAnsi="Aptos" w:cs="Segoe UI"/>
                <w:lang w:val="en-IE" w:eastAsia="en-IE"/>
              </w:rPr>
              <w:t>:</w:t>
            </w:r>
          </w:p>
          <w:p w14:paraId="5FA621AB" w14:textId="77777777" w:rsidR="5B8433FC" w:rsidRDefault="5B8433FC" w:rsidP="005158B4">
            <w:pPr>
              <w:pStyle w:val="ListParagraph"/>
              <w:numPr>
                <w:ilvl w:val="1"/>
                <w:numId w:val="12"/>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Measurement of:</w:t>
            </w:r>
          </w:p>
          <w:p w14:paraId="20AF01E6" w14:textId="77777777" w:rsidR="005158B4" w:rsidRDefault="5B8433FC" w:rsidP="005158B4">
            <w:pPr>
              <w:pStyle w:val="ListParagraph"/>
              <w:numPr>
                <w:ilvl w:val="2"/>
                <w:numId w:val="12"/>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Droplet shape</w:t>
            </w:r>
          </w:p>
          <w:p w14:paraId="70C74B07" w14:textId="77777777" w:rsidR="005158B4" w:rsidRDefault="5B8433FC" w:rsidP="005158B4">
            <w:pPr>
              <w:pStyle w:val="ListParagraph"/>
              <w:numPr>
                <w:ilvl w:val="2"/>
                <w:numId w:val="12"/>
              </w:numPr>
              <w:spacing w:line="300" w:lineRule="atLeast"/>
              <w:rPr>
                <w:rFonts w:ascii="Aptos" w:eastAsia="Times New Roman" w:hAnsi="Aptos" w:cs="Segoe UI"/>
                <w:lang w:val="en-IE" w:eastAsia="en-IE"/>
              </w:rPr>
            </w:pPr>
            <w:r w:rsidRPr="005158B4">
              <w:rPr>
                <w:rFonts w:ascii="Aptos" w:eastAsia="Times New Roman" w:hAnsi="Aptos" w:cs="Segoe UI"/>
                <w:lang w:val="en-IE" w:eastAsia="en-IE"/>
              </w:rPr>
              <w:t>Velocity</w:t>
            </w:r>
          </w:p>
          <w:p w14:paraId="15B9B39D" w14:textId="77777777" w:rsidR="005158B4" w:rsidRDefault="5B8433FC" w:rsidP="005158B4">
            <w:pPr>
              <w:pStyle w:val="ListParagraph"/>
              <w:numPr>
                <w:ilvl w:val="2"/>
                <w:numId w:val="12"/>
              </w:numPr>
              <w:spacing w:line="300" w:lineRule="atLeast"/>
              <w:rPr>
                <w:rFonts w:ascii="Aptos" w:eastAsia="Times New Roman" w:hAnsi="Aptos" w:cs="Segoe UI"/>
                <w:lang w:val="en-IE" w:eastAsia="en-IE"/>
              </w:rPr>
            </w:pPr>
            <w:r w:rsidRPr="005158B4">
              <w:rPr>
                <w:rFonts w:ascii="Aptos" w:eastAsia="Times New Roman" w:hAnsi="Aptos" w:cs="Segoe UI"/>
                <w:lang w:val="en-IE" w:eastAsia="en-IE"/>
              </w:rPr>
              <w:t>Volume</w:t>
            </w:r>
          </w:p>
          <w:p w14:paraId="3C3AC883" w14:textId="2C2800F6" w:rsidR="5B8433FC" w:rsidRPr="005158B4" w:rsidRDefault="5B8433FC" w:rsidP="005158B4">
            <w:pPr>
              <w:pStyle w:val="ListParagraph"/>
              <w:numPr>
                <w:ilvl w:val="2"/>
                <w:numId w:val="12"/>
              </w:numPr>
              <w:spacing w:line="300" w:lineRule="atLeast"/>
              <w:rPr>
                <w:rFonts w:ascii="Aptos" w:eastAsia="Times New Roman" w:hAnsi="Aptos" w:cs="Segoe UI"/>
                <w:lang w:val="en-IE" w:eastAsia="en-IE"/>
              </w:rPr>
            </w:pPr>
            <w:r w:rsidRPr="005158B4">
              <w:rPr>
                <w:rFonts w:ascii="Aptos" w:eastAsia="Times New Roman" w:hAnsi="Aptos" w:cs="Segoe UI"/>
                <w:lang w:val="en-IE" w:eastAsia="en-IE"/>
              </w:rPr>
              <w:t>Satellite formation</w:t>
            </w:r>
          </w:p>
          <w:p w14:paraId="3A51B0FC" w14:textId="77777777" w:rsidR="15F6A374" w:rsidRDefault="15F6A374" w:rsidP="005158B4">
            <w:pPr>
              <w:pStyle w:val="ListParagraph"/>
              <w:spacing w:line="300" w:lineRule="atLeast"/>
              <w:rPr>
                <w:rFonts w:ascii="Aptos" w:eastAsia="Times New Roman" w:hAnsi="Aptos" w:cs="Segoe UI"/>
                <w:lang w:val="en-IE" w:eastAsia="en-IE"/>
              </w:rPr>
            </w:pPr>
          </w:p>
          <w:p w14:paraId="193F7335" w14:textId="1C25E906" w:rsidR="15F6A374" w:rsidRPr="005158B4" w:rsidRDefault="5B8433FC" w:rsidP="005158B4">
            <w:pPr>
              <w:pStyle w:val="ListParagraph"/>
              <w:numPr>
                <w:ilvl w:val="0"/>
                <w:numId w:val="12"/>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The system MUST allow full access to:</w:t>
            </w:r>
          </w:p>
          <w:p w14:paraId="5F0CB51C" w14:textId="77777777" w:rsidR="5B8433FC" w:rsidRDefault="5B8433FC" w:rsidP="00AE32D5">
            <w:pPr>
              <w:pStyle w:val="ListParagraph"/>
              <w:numPr>
                <w:ilvl w:val="1"/>
                <w:numId w:val="12"/>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Raw data</w:t>
            </w:r>
          </w:p>
          <w:p w14:paraId="4460A619" w14:textId="77777777" w:rsidR="5B8433FC" w:rsidRDefault="5B8433FC" w:rsidP="00AE32D5">
            <w:pPr>
              <w:pStyle w:val="ListParagraph"/>
              <w:numPr>
                <w:ilvl w:val="1"/>
                <w:numId w:val="12"/>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Processed data</w:t>
            </w:r>
          </w:p>
          <w:p w14:paraId="26A0C84F" w14:textId="77777777" w:rsidR="15F6A374" w:rsidRDefault="15F6A374" w:rsidP="005158B4">
            <w:pPr>
              <w:pStyle w:val="ListParagraph"/>
              <w:spacing w:line="300" w:lineRule="atLeast"/>
              <w:rPr>
                <w:rFonts w:ascii="Aptos" w:eastAsia="Times New Roman" w:hAnsi="Aptos" w:cs="Segoe UI"/>
                <w:lang w:val="en-IE" w:eastAsia="en-IE"/>
              </w:rPr>
            </w:pPr>
          </w:p>
          <w:p w14:paraId="3DE38A17" w14:textId="2288A62F" w:rsidR="00E56CC6" w:rsidRPr="00A437A8" w:rsidRDefault="5B8433FC" w:rsidP="00A437A8">
            <w:pPr>
              <w:pStyle w:val="ListParagraph"/>
              <w:numPr>
                <w:ilvl w:val="0"/>
                <w:numId w:val="12"/>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Export in standard, non-proprietary formats</w:t>
            </w:r>
          </w:p>
        </w:tc>
        <w:sdt>
          <w:sdtPr>
            <w:alias w:val="Confirm Compliant Yes or No"/>
            <w:tag w:val="Please Choose Yes or No"/>
            <w:id w:val="750934817"/>
            <w:placeholder>
              <w:docPart w:val="0FF509231FFE4C57BDF8D3936CECF522"/>
            </w:placeholder>
            <w:showingPlcHdr/>
            <w:comboBox>
              <w:listItem w:value="Confirm Compliant Yes or No"/>
              <w:listItem w:displayText="Yes" w:value="Yes"/>
              <w:listItem w:displayText="No" w:value="No"/>
            </w:comboBox>
          </w:sdtPr>
          <w:sdtContent>
            <w:tc>
              <w:tcPr>
                <w:tcW w:w="1417" w:type="dxa"/>
              </w:tcPr>
              <w:p w14:paraId="5D35614E" w14:textId="304AD810" w:rsidR="00E56CC6" w:rsidRPr="00505BD3" w:rsidRDefault="00E56CC6" w:rsidP="00E56CC6">
                <w:r w:rsidRPr="00D650DE">
                  <w:rPr>
                    <w:rStyle w:val="PlaceholderText"/>
                  </w:rPr>
                  <w:t>Choose an item.</w:t>
                </w:r>
              </w:p>
            </w:tc>
          </w:sdtContent>
        </w:sdt>
        <w:tc>
          <w:tcPr>
            <w:tcW w:w="6237" w:type="dxa"/>
            <w:shd w:val="clear" w:color="auto" w:fill="D9D9D9" w:themeFill="background1" w:themeFillShade="D9"/>
          </w:tcPr>
          <w:p w14:paraId="352CD9A5" w14:textId="15CE626B" w:rsidR="00E56CC6" w:rsidRPr="00505BD3" w:rsidRDefault="00E56CC6" w:rsidP="00E56CC6">
            <w:pPr>
              <w:jc w:val="center"/>
            </w:pPr>
            <w:r w:rsidRPr="00616765">
              <w:t>Insert Comment</w:t>
            </w:r>
          </w:p>
        </w:tc>
      </w:tr>
      <w:tr w:rsidR="00E56CC6" w:rsidRPr="008A4D7B" w14:paraId="464F02A7" w14:textId="14A660B1" w:rsidTr="005158B4">
        <w:trPr>
          <w:gridBefore w:val="1"/>
          <w:wBefore w:w="19" w:type="dxa"/>
        </w:trPr>
        <w:tc>
          <w:tcPr>
            <w:tcW w:w="7087" w:type="dxa"/>
            <w:gridSpan w:val="2"/>
            <w:shd w:val="clear" w:color="auto" w:fill="006666"/>
          </w:tcPr>
          <w:p w14:paraId="1ED03173" w14:textId="4F17564F" w:rsidR="00E56CC6" w:rsidRPr="008A4D7B" w:rsidRDefault="00071726" w:rsidP="00E56CC6">
            <w:pPr>
              <w:rPr>
                <w:color w:val="FFFFFF" w:themeColor="background1"/>
              </w:rPr>
            </w:pPr>
            <w:r w:rsidRPr="00071726">
              <w:rPr>
                <w:color w:val="FFFFFF" w:themeColor="background1"/>
              </w:rPr>
              <w:t>Open, Refillable, and Reusable Ink Cartridges (M)</w:t>
            </w:r>
          </w:p>
          <w:p w14:paraId="49FFB038" w14:textId="77777777" w:rsidR="00E56CC6" w:rsidRPr="008A4D7B" w:rsidRDefault="00E56CC6" w:rsidP="00E56CC6">
            <w:pPr>
              <w:rPr>
                <w:color w:val="FFFFFF" w:themeColor="background1"/>
              </w:rPr>
            </w:pPr>
          </w:p>
        </w:tc>
        <w:tc>
          <w:tcPr>
            <w:tcW w:w="1417" w:type="dxa"/>
            <w:shd w:val="clear" w:color="auto" w:fill="006666"/>
          </w:tcPr>
          <w:p w14:paraId="27C07805" w14:textId="77777777" w:rsidR="00E56CC6" w:rsidRDefault="00E56CC6" w:rsidP="00E56CC6">
            <w:pPr>
              <w:rPr>
                <w:color w:val="FFFFFF" w:themeColor="background1"/>
              </w:rPr>
            </w:pPr>
            <w:r>
              <w:rPr>
                <w:color w:val="FFFFFF" w:themeColor="background1"/>
              </w:rPr>
              <w:t>Compliant Confirm</w:t>
            </w:r>
          </w:p>
          <w:p w14:paraId="711824F7" w14:textId="27BAEFE1" w:rsidR="00E56CC6" w:rsidRPr="008A4D7B" w:rsidRDefault="00E56CC6" w:rsidP="00E56CC6">
            <w:pPr>
              <w:rPr>
                <w:color w:val="FFFFFF" w:themeColor="background1"/>
              </w:rPr>
            </w:pPr>
            <w:r>
              <w:rPr>
                <w:color w:val="FFFFFF" w:themeColor="background1"/>
              </w:rPr>
              <w:t xml:space="preserve">Yes/No please use the </w:t>
            </w:r>
            <w:r w:rsidR="00A437A8">
              <w:rPr>
                <w:color w:val="FFFFFF" w:themeColor="background1"/>
              </w:rPr>
              <w:t>drop-down</w:t>
            </w:r>
            <w:r>
              <w:rPr>
                <w:color w:val="FFFFFF" w:themeColor="background1"/>
              </w:rPr>
              <w:t xml:space="preserve"> menu</w:t>
            </w:r>
          </w:p>
        </w:tc>
        <w:tc>
          <w:tcPr>
            <w:tcW w:w="6237" w:type="dxa"/>
            <w:shd w:val="clear" w:color="auto" w:fill="006666"/>
          </w:tcPr>
          <w:p w14:paraId="4DD8204B" w14:textId="0ECDA6A1" w:rsidR="00E56CC6" w:rsidRPr="008A4D7B" w:rsidRDefault="00A437A8" w:rsidP="00E56CC6">
            <w:pPr>
              <w:rPr>
                <w:color w:val="FFFFFF" w:themeColor="background1"/>
              </w:rPr>
            </w:pPr>
            <w:r w:rsidRPr="00A437A8">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505BD3" w14:paraId="7B00CF00" w14:textId="775BCDB6" w:rsidTr="005158B4">
        <w:trPr>
          <w:gridBefore w:val="1"/>
          <w:wBefore w:w="19" w:type="dxa"/>
        </w:trPr>
        <w:tc>
          <w:tcPr>
            <w:tcW w:w="7087" w:type="dxa"/>
            <w:gridSpan w:val="2"/>
          </w:tcPr>
          <w:p w14:paraId="4F054681" w14:textId="77777777" w:rsidR="007A3DA7" w:rsidRPr="00BA7B94" w:rsidRDefault="007A3DA7" w:rsidP="007A3DA7">
            <w:pPr>
              <w:rPr>
                <w:rFonts w:ascii="Aptos" w:hAnsi="Aptos"/>
                <w:lang w:val="en-IE"/>
              </w:rPr>
            </w:pPr>
            <w:r w:rsidRPr="00BA7B94">
              <w:rPr>
                <w:rFonts w:ascii="Aptos" w:hAnsi="Aptos"/>
                <w:lang w:val="en-IE"/>
              </w:rPr>
              <w:t>The system MUST:</w:t>
            </w:r>
          </w:p>
          <w:p w14:paraId="186EB49B" w14:textId="77777777" w:rsidR="007A3DA7" w:rsidRPr="00BA7B94" w:rsidRDefault="007A3DA7" w:rsidP="007B59B6">
            <w:pPr>
              <w:pStyle w:val="ListParagraph"/>
              <w:numPr>
                <w:ilvl w:val="0"/>
                <w:numId w:val="13"/>
              </w:numPr>
              <w:rPr>
                <w:rFonts w:ascii="Aptos" w:hAnsi="Aptos"/>
                <w:lang w:val="en-IE"/>
              </w:rPr>
            </w:pPr>
            <w:r w:rsidRPr="00BA7B94">
              <w:rPr>
                <w:rFonts w:ascii="Aptos" w:hAnsi="Aptos"/>
                <w:lang w:val="en-IE"/>
              </w:rPr>
              <w:t>Use fully refillable and reusable ink-wetted components:</w:t>
            </w:r>
          </w:p>
          <w:p w14:paraId="6A136DCE" w14:textId="77777777" w:rsidR="007A3DA7" w:rsidRPr="00BA7B94" w:rsidRDefault="007A3DA7" w:rsidP="007B59B6">
            <w:pPr>
              <w:pStyle w:val="ListParagraph"/>
              <w:numPr>
                <w:ilvl w:val="1"/>
                <w:numId w:val="13"/>
              </w:numPr>
              <w:rPr>
                <w:rFonts w:ascii="Aptos" w:hAnsi="Aptos"/>
                <w:lang w:val="en-IE"/>
              </w:rPr>
            </w:pPr>
            <w:r w:rsidRPr="00BA7B94">
              <w:rPr>
                <w:rFonts w:ascii="Aptos" w:hAnsi="Aptos"/>
                <w:lang w:val="en-IE"/>
              </w:rPr>
              <w:t>Cartridges</w:t>
            </w:r>
          </w:p>
          <w:p w14:paraId="06686D54" w14:textId="77777777" w:rsidR="007A3DA7" w:rsidRPr="00BA7B94" w:rsidRDefault="007A3DA7" w:rsidP="007B59B6">
            <w:pPr>
              <w:pStyle w:val="ListParagraph"/>
              <w:numPr>
                <w:ilvl w:val="1"/>
                <w:numId w:val="13"/>
              </w:numPr>
              <w:rPr>
                <w:rFonts w:ascii="Aptos" w:hAnsi="Aptos"/>
                <w:lang w:val="en-IE"/>
              </w:rPr>
            </w:pPr>
            <w:r w:rsidRPr="00BA7B94">
              <w:rPr>
                <w:rFonts w:ascii="Aptos" w:hAnsi="Aptos"/>
                <w:lang w:val="en-IE"/>
              </w:rPr>
              <w:t>Reservoirs</w:t>
            </w:r>
          </w:p>
          <w:p w14:paraId="6F36DBCC" w14:textId="77777777" w:rsidR="007A3DA7" w:rsidRPr="00BA7B94" w:rsidRDefault="007A3DA7" w:rsidP="007B59B6">
            <w:pPr>
              <w:pStyle w:val="ListParagraph"/>
              <w:numPr>
                <w:ilvl w:val="1"/>
                <w:numId w:val="13"/>
              </w:numPr>
              <w:rPr>
                <w:rFonts w:ascii="Aptos" w:hAnsi="Aptos"/>
                <w:lang w:val="en-IE"/>
              </w:rPr>
            </w:pPr>
            <w:r w:rsidRPr="00BA7B94">
              <w:rPr>
                <w:rFonts w:ascii="Aptos" w:hAnsi="Aptos"/>
                <w:lang w:val="en-IE"/>
              </w:rPr>
              <w:t>Nozzles</w:t>
            </w:r>
          </w:p>
          <w:p w14:paraId="269B085D" w14:textId="77777777" w:rsidR="007A3DA7" w:rsidRPr="00BA7B94" w:rsidRDefault="007A3DA7" w:rsidP="007B59B6">
            <w:pPr>
              <w:pStyle w:val="ListParagraph"/>
              <w:numPr>
                <w:ilvl w:val="1"/>
                <w:numId w:val="13"/>
              </w:numPr>
              <w:rPr>
                <w:rFonts w:ascii="Aptos" w:hAnsi="Aptos"/>
                <w:lang w:val="en-IE"/>
              </w:rPr>
            </w:pPr>
            <w:r w:rsidRPr="00BA7B94">
              <w:rPr>
                <w:rFonts w:ascii="Aptos" w:hAnsi="Aptos"/>
                <w:lang w:val="en-IE"/>
              </w:rPr>
              <w:t>Connectors</w:t>
            </w:r>
          </w:p>
          <w:p w14:paraId="249C96F4" w14:textId="77777777" w:rsidR="007A3DA7" w:rsidRPr="00BA7B94" w:rsidRDefault="007A3DA7" w:rsidP="007B59B6">
            <w:pPr>
              <w:pStyle w:val="ListParagraph"/>
              <w:numPr>
                <w:ilvl w:val="0"/>
                <w:numId w:val="13"/>
              </w:numPr>
              <w:rPr>
                <w:rFonts w:ascii="Aptos" w:hAnsi="Aptos"/>
                <w:lang w:val="en-IE"/>
              </w:rPr>
            </w:pPr>
            <w:r w:rsidRPr="00BA7B94">
              <w:rPr>
                <w:rFonts w:ascii="Aptos" w:hAnsi="Aptos"/>
                <w:lang w:val="en-IE"/>
              </w:rPr>
              <w:t>NOT rely on:</w:t>
            </w:r>
          </w:p>
          <w:p w14:paraId="2657C6D7" w14:textId="77777777" w:rsidR="007A3DA7" w:rsidRPr="00BA7B94" w:rsidRDefault="007A3DA7" w:rsidP="007B59B6">
            <w:pPr>
              <w:pStyle w:val="ListParagraph"/>
              <w:numPr>
                <w:ilvl w:val="1"/>
                <w:numId w:val="13"/>
              </w:numPr>
              <w:rPr>
                <w:rFonts w:ascii="Aptos" w:hAnsi="Aptos"/>
                <w:lang w:val="en-IE"/>
              </w:rPr>
            </w:pPr>
            <w:r w:rsidRPr="00BA7B94">
              <w:rPr>
                <w:rFonts w:ascii="Aptos" w:hAnsi="Aptos"/>
                <w:lang w:val="en-IE"/>
              </w:rPr>
              <w:t xml:space="preserve">Proprietary single-use </w:t>
            </w:r>
            <w:r>
              <w:rPr>
                <w:rFonts w:ascii="Aptos" w:hAnsi="Aptos"/>
                <w:lang w:val="en-IE"/>
              </w:rPr>
              <w:t xml:space="preserve">ink </w:t>
            </w:r>
            <w:r w:rsidRPr="00BA7B94">
              <w:rPr>
                <w:rFonts w:ascii="Aptos" w:hAnsi="Aptos"/>
                <w:lang w:val="en-IE"/>
              </w:rPr>
              <w:t>cartridges</w:t>
            </w:r>
          </w:p>
          <w:p w14:paraId="1073E26D" w14:textId="77777777" w:rsidR="007A3DA7" w:rsidRPr="00BA7B94" w:rsidRDefault="007A3DA7" w:rsidP="007A3DA7">
            <w:pPr>
              <w:rPr>
                <w:rFonts w:ascii="Aptos" w:hAnsi="Aptos"/>
                <w:lang w:val="en-IE"/>
              </w:rPr>
            </w:pPr>
            <w:r w:rsidRPr="00BA7B94">
              <w:rPr>
                <w:rFonts w:ascii="Aptos" w:hAnsi="Aptos"/>
                <w:lang w:val="en-IE"/>
              </w:rPr>
              <w:t>The system MUST provide:</w:t>
            </w:r>
          </w:p>
          <w:p w14:paraId="48C22B8A" w14:textId="77777777" w:rsidR="007A3DA7" w:rsidRPr="00BA7B94" w:rsidRDefault="007A3DA7" w:rsidP="007B59B6">
            <w:pPr>
              <w:pStyle w:val="ListParagraph"/>
              <w:numPr>
                <w:ilvl w:val="0"/>
                <w:numId w:val="14"/>
              </w:numPr>
              <w:rPr>
                <w:rFonts w:ascii="Aptos" w:hAnsi="Aptos"/>
                <w:lang w:val="en-IE"/>
              </w:rPr>
            </w:pPr>
            <w:r w:rsidRPr="00BA7B94">
              <w:rPr>
                <w:rFonts w:ascii="Aptos" w:hAnsi="Aptos"/>
                <w:lang w:val="en-IE"/>
              </w:rPr>
              <w:t>Full user access to cleaning, purging, and refilling of ink paths</w:t>
            </w:r>
          </w:p>
          <w:p w14:paraId="5C0D32F5" w14:textId="77777777" w:rsidR="007A3DA7" w:rsidRPr="00BA7B94" w:rsidRDefault="007A3DA7" w:rsidP="007B59B6">
            <w:pPr>
              <w:pStyle w:val="ListParagraph"/>
              <w:numPr>
                <w:ilvl w:val="0"/>
                <w:numId w:val="13"/>
              </w:numPr>
              <w:rPr>
                <w:rFonts w:ascii="Aptos" w:hAnsi="Aptos"/>
                <w:lang w:val="en-IE"/>
              </w:rPr>
            </w:pPr>
            <w:r w:rsidRPr="00BA7B94">
              <w:rPr>
                <w:rFonts w:ascii="Aptos" w:hAnsi="Aptos"/>
                <w:lang w:val="en-IE"/>
              </w:rPr>
              <w:t>Documented cleaning procedures and recommended solvents</w:t>
            </w:r>
          </w:p>
          <w:p w14:paraId="0168DB71" w14:textId="77777777" w:rsidR="007A3DA7" w:rsidRPr="00BA7B94" w:rsidRDefault="007A3DA7" w:rsidP="007B59B6">
            <w:pPr>
              <w:pStyle w:val="ListParagraph"/>
              <w:numPr>
                <w:ilvl w:val="0"/>
                <w:numId w:val="13"/>
              </w:numPr>
              <w:rPr>
                <w:rFonts w:ascii="Aptos" w:hAnsi="Aptos"/>
                <w:lang w:val="en-IE"/>
              </w:rPr>
            </w:pPr>
            <w:r w:rsidRPr="00BA7B94">
              <w:rPr>
                <w:rFonts w:ascii="Aptos" w:hAnsi="Aptos"/>
                <w:lang w:val="en-IE"/>
              </w:rPr>
              <w:t>Wetted materials that are chemically compatible with a wide range of inks</w:t>
            </w:r>
          </w:p>
          <w:p w14:paraId="32C93F35" w14:textId="5231A054" w:rsidR="00E56CC6" w:rsidRPr="00E17270" w:rsidRDefault="00E56CC6" w:rsidP="000C02C1">
            <w:pPr>
              <w:rPr>
                <w:lang w:val="en-IE"/>
              </w:rPr>
            </w:pPr>
          </w:p>
        </w:tc>
        <w:sdt>
          <w:sdtPr>
            <w:alias w:val="Confirm Compliant Yes or No"/>
            <w:tag w:val="Please Choose Yes or No"/>
            <w:id w:val="303888363"/>
            <w:placeholder>
              <w:docPart w:val="32CD381FEB364689B75935C1789D686E"/>
            </w:placeholder>
            <w:showingPlcHdr/>
            <w:comboBox>
              <w:listItem w:value="Confirm Compliant Yes or No"/>
              <w:listItem w:displayText="Yes" w:value="Yes"/>
              <w:listItem w:displayText="No" w:value="No"/>
            </w:comboBox>
          </w:sdtPr>
          <w:sdtContent>
            <w:tc>
              <w:tcPr>
                <w:tcW w:w="1417" w:type="dxa"/>
              </w:tcPr>
              <w:p w14:paraId="6D8AA5A0" w14:textId="2EEA018C" w:rsidR="00E56CC6" w:rsidRPr="00505BD3" w:rsidRDefault="00E56CC6" w:rsidP="00E56CC6">
                <w:r w:rsidRPr="00D650DE">
                  <w:rPr>
                    <w:rStyle w:val="PlaceholderText"/>
                  </w:rPr>
                  <w:t>Choose an item.</w:t>
                </w:r>
              </w:p>
            </w:tc>
          </w:sdtContent>
        </w:sdt>
        <w:tc>
          <w:tcPr>
            <w:tcW w:w="6237" w:type="dxa"/>
            <w:shd w:val="clear" w:color="auto" w:fill="D9D9D9" w:themeFill="background1" w:themeFillShade="D9"/>
          </w:tcPr>
          <w:p w14:paraId="17EFB19C" w14:textId="37274418" w:rsidR="00E56CC6" w:rsidRPr="00505BD3" w:rsidRDefault="00E56CC6" w:rsidP="00E56CC6">
            <w:pPr>
              <w:jc w:val="center"/>
            </w:pPr>
            <w:r w:rsidRPr="00616765">
              <w:t>Insert Comment</w:t>
            </w:r>
          </w:p>
        </w:tc>
      </w:tr>
      <w:tr w:rsidR="003B4F56" w:rsidRPr="00505BD3" w14:paraId="06737E54" w14:textId="77777777" w:rsidTr="005158B4">
        <w:trPr>
          <w:gridBefore w:val="1"/>
          <w:wBefore w:w="19" w:type="dxa"/>
        </w:trPr>
        <w:tc>
          <w:tcPr>
            <w:tcW w:w="7087" w:type="dxa"/>
            <w:gridSpan w:val="2"/>
            <w:shd w:val="clear" w:color="auto" w:fill="006666"/>
          </w:tcPr>
          <w:p w14:paraId="5EFB459D" w14:textId="77777777" w:rsidR="00AD24A1" w:rsidRPr="00AD24A1" w:rsidRDefault="00AD24A1" w:rsidP="00AD24A1">
            <w:pPr>
              <w:pStyle w:val="Heading2"/>
              <w:shd w:val="clear" w:color="auto" w:fill="006666"/>
              <w:rPr>
                <w:rFonts w:ascii="Aptos" w:hAnsi="Aptos"/>
                <w:color w:val="FFFFFF" w:themeColor="background1"/>
                <w:sz w:val="24"/>
                <w:szCs w:val="24"/>
                <w:lang w:val="en-IE"/>
              </w:rPr>
            </w:pPr>
            <w:bookmarkStart w:id="0" w:name="_Toc234834969"/>
            <w:r w:rsidRPr="00AD24A1">
              <w:rPr>
                <w:rFonts w:ascii="Aptos" w:hAnsi="Aptos"/>
                <w:color w:val="FFFFFF" w:themeColor="background1"/>
                <w:sz w:val="24"/>
                <w:szCs w:val="24"/>
                <w:lang w:val="en-IE"/>
              </w:rPr>
              <w:t>Mechanical and Motion System Requirements (M)</w:t>
            </w:r>
            <w:bookmarkEnd w:id="0"/>
          </w:p>
          <w:p w14:paraId="77CDF4D4" w14:textId="25B9841C" w:rsidR="003B4F56" w:rsidRPr="00AD24A1" w:rsidRDefault="003B4F56" w:rsidP="003B4F56">
            <w:pPr>
              <w:shd w:val="clear" w:color="auto" w:fill="006666"/>
              <w:rPr>
                <w:b/>
                <w:bCs/>
                <w:color w:val="FFFFFF" w:themeColor="background1"/>
                <w:lang w:val="en-IE"/>
              </w:rPr>
            </w:pPr>
          </w:p>
          <w:p w14:paraId="7B0BC5A5" w14:textId="77777777" w:rsidR="003B4F56" w:rsidRPr="00BA7B94" w:rsidRDefault="003B4F56" w:rsidP="003B4F56">
            <w:pPr>
              <w:rPr>
                <w:rFonts w:ascii="Aptos" w:hAnsi="Aptos"/>
                <w:lang w:val="en-IE"/>
              </w:rPr>
            </w:pPr>
          </w:p>
        </w:tc>
        <w:tc>
          <w:tcPr>
            <w:tcW w:w="1417" w:type="dxa"/>
            <w:shd w:val="clear" w:color="auto" w:fill="006666"/>
          </w:tcPr>
          <w:p w14:paraId="33366FF6" w14:textId="77777777" w:rsidR="003B4F56" w:rsidRDefault="003B4F56" w:rsidP="003B4F56">
            <w:pPr>
              <w:rPr>
                <w:color w:val="FFFFFF" w:themeColor="background1"/>
              </w:rPr>
            </w:pPr>
            <w:r>
              <w:rPr>
                <w:color w:val="FFFFFF" w:themeColor="background1"/>
              </w:rPr>
              <w:t>Compliant Confirm</w:t>
            </w:r>
          </w:p>
          <w:p w14:paraId="0DAA3365" w14:textId="5A7D79E6" w:rsidR="003B4F56" w:rsidRDefault="003B4F56" w:rsidP="003B4F56">
            <w:r>
              <w:rPr>
                <w:color w:val="FFFFFF" w:themeColor="background1"/>
              </w:rPr>
              <w:t xml:space="preserve">Yes/No please use the </w:t>
            </w:r>
            <w:r w:rsidR="00BF1479">
              <w:rPr>
                <w:color w:val="FFFFFF" w:themeColor="background1"/>
              </w:rPr>
              <w:t>drop-down</w:t>
            </w:r>
            <w:r>
              <w:rPr>
                <w:color w:val="FFFFFF" w:themeColor="background1"/>
              </w:rPr>
              <w:t xml:space="preserve"> menu</w:t>
            </w:r>
          </w:p>
        </w:tc>
        <w:tc>
          <w:tcPr>
            <w:tcW w:w="6237" w:type="dxa"/>
            <w:shd w:val="clear" w:color="auto" w:fill="006666"/>
          </w:tcPr>
          <w:p w14:paraId="55826542" w14:textId="10865444" w:rsidR="003B4F56" w:rsidRPr="00616765" w:rsidRDefault="00BF1479" w:rsidP="003B4F56">
            <w:pPr>
              <w:jc w:val="center"/>
            </w:pPr>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3B4F56" w:rsidRPr="00505BD3" w14:paraId="70546A69" w14:textId="77777777" w:rsidTr="005158B4">
        <w:trPr>
          <w:gridBefore w:val="1"/>
          <w:wBefore w:w="19" w:type="dxa"/>
        </w:trPr>
        <w:tc>
          <w:tcPr>
            <w:tcW w:w="7087" w:type="dxa"/>
            <w:gridSpan w:val="2"/>
          </w:tcPr>
          <w:p w14:paraId="21AB9EE3" w14:textId="77777777" w:rsidR="00A03F5E" w:rsidRPr="00B853DA" w:rsidRDefault="00A03F5E" w:rsidP="00A03F5E">
            <w:pPr>
              <w:spacing w:line="240" w:lineRule="auto"/>
              <w:rPr>
                <w:rFonts w:ascii="Aptos" w:eastAsia="Times New Roman" w:hAnsi="Aptos" w:cs="Segoe UI"/>
                <w:b/>
                <w:bCs/>
                <w:sz w:val="21"/>
                <w:szCs w:val="21"/>
                <w:lang w:val="en-IE" w:eastAsia="en-IE"/>
              </w:rPr>
            </w:pPr>
            <w:r w:rsidRPr="00B853DA">
              <w:rPr>
                <w:rFonts w:ascii="Aptos" w:eastAsia="Times New Roman" w:hAnsi="Aptos" w:cs="Segoe UI"/>
                <w:b/>
                <w:bCs/>
                <w:sz w:val="21"/>
                <w:szCs w:val="21"/>
                <w:lang w:val="en-IE" w:eastAsia="en-IE"/>
              </w:rPr>
              <w:t xml:space="preserve">Mandatory: </w:t>
            </w:r>
          </w:p>
          <w:p w14:paraId="4FFB1E8A" w14:textId="77777777" w:rsidR="00A03F5E" w:rsidRDefault="00A03F5E" w:rsidP="00A03F5E">
            <w:pPr>
              <w:spacing w:line="240" w:lineRule="auto"/>
              <w:rPr>
                <w:rFonts w:ascii="Aptos" w:eastAsia="Times New Roman" w:hAnsi="Aptos" w:cs="Segoe UI"/>
                <w:sz w:val="21"/>
                <w:szCs w:val="21"/>
                <w:lang w:val="en-IE" w:eastAsia="en-IE"/>
              </w:rPr>
            </w:pPr>
          </w:p>
          <w:p w14:paraId="6FCF772F" w14:textId="77777777" w:rsidR="00A03F5E" w:rsidRDefault="00A03F5E" w:rsidP="00A03F5E">
            <w:pPr>
              <w:spacing w:line="240" w:lineRule="auto"/>
              <w:rPr>
                <w:rFonts w:ascii="Aptos" w:eastAsia="Times New Roman" w:hAnsi="Aptos" w:cs="Segoe UI"/>
                <w:sz w:val="21"/>
                <w:szCs w:val="21"/>
                <w:lang w:val="en-IE" w:eastAsia="en-IE"/>
              </w:rPr>
            </w:pPr>
            <w:r w:rsidRPr="00BA7B94">
              <w:rPr>
                <w:rFonts w:ascii="Aptos" w:eastAsia="Times New Roman" w:hAnsi="Aptos" w:cs="Segoe UI"/>
                <w:sz w:val="21"/>
                <w:szCs w:val="21"/>
                <w:lang w:val="en-IE" w:eastAsia="en-IE"/>
              </w:rPr>
              <w:t>The system MUST:</w:t>
            </w:r>
          </w:p>
          <w:p w14:paraId="051C4B3A" w14:textId="77777777" w:rsidR="00A03F5E" w:rsidRPr="00BA7B94" w:rsidRDefault="00A03F5E" w:rsidP="00A03F5E">
            <w:pPr>
              <w:spacing w:line="240" w:lineRule="auto"/>
              <w:rPr>
                <w:rFonts w:ascii="Aptos" w:eastAsia="Times New Roman" w:hAnsi="Aptos" w:cs="Segoe UI"/>
                <w:sz w:val="21"/>
                <w:szCs w:val="21"/>
                <w:lang w:val="en-IE" w:eastAsia="en-IE"/>
              </w:rPr>
            </w:pPr>
          </w:p>
          <w:p w14:paraId="297E9B02" w14:textId="77777777" w:rsidR="00A03F5E" w:rsidRPr="00831C47" w:rsidRDefault="00A03F5E" w:rsidP="00A03F5E">
            <w:r w:rsidRPr="00B83A57">
              <w:rPr>
                <w:lang w:eastAsia="en-IE"/>
              </w:rPr>
              <w:lastRenderedPageBreak/>
              <w:t xml:space="preserve">Provide XYZ travel at least ≥ 200 mm × 100 mm × 100 mm.  </w:t>
            </w:r>
            <w:r w:rsidRPr="00B83A57">
              <w:rPr>
                <w:lang w:val="fr-FR" w:eastAsia="en-IE"/>
              </w:rPr>
              <w:t xml:space="preserve">(Larger </w:t>
            </w:r>
            <w:proofErr w:type="spellStart"/>
            <w:r w:rsidRPr="00B83A57">
              <w:rPr>
                <w:lang w:val="fr-FR" w:eastAsia="en-IE"/>
              </w:rPr>
              <w:t>travel</w:t>
            </w:r>
            <w:proofErr w:type="spellEnd"/>
            <w:r w:rsidRPr="00B83A57">
              <w:rPr>
                <w:lang w:val="fr-FR" w:eastAsia="en-IE"/>
              </w:rPr>
              <w:t xml:space="preserve"> </w:t>
            </w:r>
            <w:r w:rsidRPr="00831C47">
              <w:t>ranges are desirable)</w:t>
            </w:r>
          </w:p>
          <w:p w14:paraId="790D5245" w14:textId="77777777" w:rsidR="00A03F5E" w:rsidRPr="00BF1479" w:rsidRDefault="00A03F5E" w:rsidP="007B59B6">
            <w:pPr>
              <w:numPr>
                <w:ilvl w:val="0"/>
                <w:numId w:val="19"/>
              </w:numPr>
              <w:spacing w:line="240" w:lineRule="auto"/>
              <w:rPr>
                <w:rFonts w:ascii="Aptos" w:eastAsia="Times New Roman" w:hAnsi="Aptos" w:cs="Segoe UI"/>
                <w:lang w:val="en-IE" w:eastAsia="en-IE"/>
              </w:rPr>
            </w:pPr>
            <w:r w:rsidRPr="00BF1479">
              <w:rPr>
                <w:rFonts w:ascii="Aptos" w:eastAsia="Times New Roman" w:hAnsi="Aptos" w:cs="Segoe UI"/>
                <w:lang w:val="en-IE" w:eastAsia="en-IE"/>
              </w:rPr>
              <w:t xml:space="preserve">Achieve: </w:t>
            </w:r>
          </w:p>
          <w:p w14:paraId="0F1A2A43" w14:textId="77777777" w:rsidR="00A03F5E" w:rsidRPr="00BA7B94" w:rsidRDefault="00A03F5E" w:rsidP="007B59B6">
            <w:pPr>
              <w:numPr>
                <w:ilvl w:val="1"/>
                <w:numId w:val="19"/>
              </w:numPr>
              <w:spacing w:line="240" w:lineRule="auto"/>
              <w:rPr>
                <w:rFonts w:ascii="Aptos" w:eastAsia="Times New Roman" w:hAnsi="Aptos" w:cs="Segoe UI"/>
                <w:sz w:val="21"/>
                <w:szCs w:val="21"/>
                <w:lang w:val="en-IE" w:eastAsia="en-IE"/>
              </w:rPr>
            </w:pPr>
            <w:r w:rsidRPr="00BA7B94">
              <w:rPr>
                <w:rFonts w:ascii="Aptos" w:eastAsia="Times New Roman" w:hAnsi="Aptos" w:cs="Segoe UI"/>
                <w:b/>
                <w:bCs/>
                <w:sz w:val="21"/>
                <w:szCs w:val="21"/>
                <w:lang w:val="en-IE" w:eastAsia="en-IE"/>
              </w:rPr>
              <w:t>Accuracy: ±25 µm or better</w:t>
            </w:r>
          </w:p>
          <w:p w14:paraId="79D4164A" w14:textId="77777777" w:rsidR="00A03F5E" w:rsidRPr="00A55C4D" w:rsidRDefault="00A03F5E" w:rsidP="007B59B6">
            <w:pPr>
              <w:numPr>
                <w:ilvl w:val="1"/>
                <w:numId w:val="19"/>
              </w:numPr>
              <w:spacing w:line="240" w:lineRule="auto"/>
              <w:rPr>
                <w:rFonts w:ascii="Aptos" w:eastAsia="Times New Roman" w:hAnsi="Aptos" w:cs="Segoe UI"/>
                <w:sz w:val="21"/>
                <w:szCs w:val="21"/>
                <w:lang w:val="en-IE" w:eastAsia="en-IE"/>
              </w:rPr>
            </w:pPr>
            <w:r w:rsidRPr="00BA7B94">
              <w:rPr>
                <w:rFonts w:ascii="Aptos" w:eastAsia="Times New Roman" w:hAnsi="Aptos" w:cs="Segoe UI"/>
                <w:b/>
                <w:bCs/>
                <w:sz w:val="21"/>
                <w:szCs w:val="21"/>
                <w:lang w:val="en-IE" w:eastAsia="en-IE"/>
              </w:rPr>
              <w:t>Repeatability: ±5 µm or better</w:t>
            </w:r>
          </w:p>
          <w:p w14:paraId="58681FCC" w14:textId="77777777" w:rsidR="00A03F5E" w:rsidRDefault="00A03F5E" w:rsidP="00A03F5E">
            <w:pPr>
              <w:spacing w:line="240" w:lineRule="auto"/>
              <w:rPr>
                <w:rFonts w:ascii="Aptos" w:eastAsia="Times New Roman" w:hAnsi="Aptos" w:cs="Segoe UI"/>
                <w:b/>
                <w:bCs/>
                <w:sz w:val="21"/>
                <w:szCs w:val="21"/>
                <w:lang w:val="en-IE" w:eastAsia="en-IE"/>
              </w:rPr>
            </w:pPr>
          </w:p>
          <w:p w14:paraId="2D98CC52" w14:textId="77777777" w:rsidR="00A03F5E" w:rsidRDefault="00A03F5E" w:rsidP="00A03F5E">
            <w:pPr>
              <w:spacing w:line="240" w:lineRule="auto"/>
              <w:rPr>
                <w:rFonts w:ascii="Aptos" w:eastAsia="Times New Roman" w:hAnsi="Aptos" w:cs="Segoe UI"/>
                <w:b/>
                <w:bCs/>
                <w:sz w:val="21"/>
                <w:szCs w:val="21"/>
                <w:lang w:val="en-IE" w:eastAsia="en-IE"/>
              </w:rPr>
            </w:pPr>
            <w:r w:rsidRPr="00F44031">
              <w:rPr>
                <w:rFonts w:ascii="Aptos" w:eastAsia="Times New Roman" w:hAnsi="Aptos" w:cs="Segoe UI"/>
                <w:b/>
                <w:bCs/>
                <w:sz w:val="21"/>
                <w:szCs w:val="21"/>
                <w:lang w:val="en-IE" w:eastAsia="en-IE"/>
              </w:rPr>
              <w:t>Tenderers MUST specify system resolution for all motion axes.</w:t>
            </w:r>
          </w:p>
          <w:p w14:paraId="59E33F41" w14:textId="77777777" w:rsidR="00A03F5E" w:rsidRDefault="00A03F5E" w:rsidP="00A03F5E">
            <w:pPr>
              <w:spacing w:line="240" w:lineRule="auto"/>
              <w:rPr>
                <w:rFonts w:ascii="Aptos" w:eastAsia="Times New Roman" w:hAnsi="Aptos" w:cs="Segoe UI"/>
                <w:sz w:val="21"/>
                <w:szCs w:val="21"/>
                <w:lang w:val="en-IE" w:eastAsia="en-IE"/>
              </w:rPr>
            </w:pPr>
          </w:p>
          <w:p w14:paraId="7DFE75CE" w14:textId="77777777" w:rsidR="00A03F5E" w:rsidRPr="00BA7B94" w:rsidRDefault="00A03F5E" w:rsidP="00A03F5E">
            <w:pPr>
              <w:spacing w:line="240" w:lineRule="auto"/>
              <w:rPr>
                <w:rFonts w:ascii="Aptos" w:eastAsia="Times New Roman" w:hAnsi="Aptos" w:cs="Segoe UI"/>
                <w:sz w:val="21"/>
                <w:szCs w:val="21"/>
                <w:lang w:val="en-IE" w:eastAsia="en-IE"/>
              </w:rPr>
            </w:pPr>
            <w:r w:rsidRPr="00BA7B94">
              <w:rPr>
                <w:rFonts w:ascii="Aptos" w:eastAsia="Times New Roman" w:hAnsi="Aptos" w:cs="Segoe UI"/>
                <w:sz w:val="21"/>
                <w:szCs w:val="21"/>
                <w:lang w:val="en-IE" w:eastAsia="en-IE"/>
              </w:rPr>
              <w:t xml:space="preserve">The system </w:t>
            </w:r>
            <w:r>
              <w:rPr>
                <w:rFonts w:ascii="Aptos" w:eastAsia="Times New Roman" w:hAnsi="Aptos" w:cs="Segoe UI"/>
                <w:sz w:val="21"/>
                <w:szCs w:val="21"/>
                <w:lang w:val="en-IE" w:eastAsia="en-IE"/>
              </w:rPr>
              <w:t xml:space="preserve">MUST </w:t>
            </w:r>
            <w:r w:rsidRPr="00BA7B94">
              <w:rPr>
                <w:rFonts w:ascii="Aptos" w:eastAsia="Times New Roman" w:hAnsi="Aptos" w:cs="Segoe UI"/>
                <w:sz w:val="21"/>
                <w:szCs w:val="21"/>
                <w:lang w:val="en-IE" w:eastAsia="en-IE"/>
              </w:rPr>
              <w:t>support:</w:t>
            </w:r>
          </w:p>
          <w:p w14:paraId="25FA4DD5" w14:textId="77777777" w:rsidR="00A03F5E" w:rsidRPr="00BA7B94" w:rsidRDefault="00A03F5E" w:rsidP="00A03F5E">
            <w:pPr>
              <w:spacing w:line="240" w:lineRule="auto"/>
              <w:rPr>
                <w:rFonts w:ascii="Aptos" w:eastAsia="Times New Roman" w:hAnsi="Aptos" w:cs="Segoe UI"/>
                <w:sz w:val="21"/>
                <w:szCs w:val="21"/>
                <w:lang w:val="en-IE" w:eastAsia="en-IE"/>
              </w:rPr>
            </w:pPr>
          </w:p>
          <w:p w14:paraId="0E88B0BC" w14:textId="77777777" w:rsidR="00A03F5E" w:rsidRPr="00BA7B94" w:rsidRDefault="00A03F5E" w:rsidP="007B59B6">
            <w:pPr>
              <w:numPr>
                <w:ilvl w:val="0"/>
                <w:numId w:val="20"/>
              </w:numPr>
              <w:spacing w:line="240" w:lineRule="auto"/>
              <w:rPr>
                <w:rFonts w:ascii="Aptos" w:eastAsia="Times New Roman" w:hAnsi="Aptos" w:cs="Segoe UI"/>
                <w:sz w:val="21"/>
                <w:szCs w:val="21"/>
                <w:lang w:val="en-IE" w:eastAsia="en-IE"/>
              </w:rPr>
            </w:pPr>
            <w:r w:rsidRPr="00BA7B94">
              <w:rPr>
                <w:rFonts w:ascii="Aptos" w:eastAsia="Times New Roman" w:hAnsi="Aptos" w:cs="Segoe UI"/>
                <w:sz w:val="21"/>
                <w:szCs w:val="21"/>
                <w:lang w:val="en-IE" w:eastAsia="en-IE"/>
              </w:rPr>
              <w:t>Point-to-point motion</w:t>
            </w:r>
          </w:p>
          <w:p w14:paraId="2CF0D34C" w14:textId="77777777" w:rsidR="00A03F5E" w:rsidRPr="00BA7B94" w:rsidRDefault="00A03F5E" w:rsidP="007B59B6">
            <w:pPr>
              <w:numPr>
                <w:ilvl w:val="0"/>
                <w:numId w:val="20"/>
              </w:numPr>
              <w:spacing w:line="240" w:lineRule="auto"/>
              <w:rPr>
                <w:rFonts w:ascii="Aptos" w:eastAsia="Times New Roman" w:hAnsi="Aptos" w:cs="Segoe UI"/>
                <w:sz w:val="21"/>
                <w:szCs w:val="21"/>
                <w:lang w:val="en-IE" w:eastAsia="en-IE"/>
              </w:rPr>
            </w:pPr>
            <w:r w:rsidRPr="00BA7B94">
              <w:rPr>
                <w:rFonts w:ascii="Aptos" w:eastAsia="Times New Roman" w:hAnsi="Aptos" w:cs="Segoe UI"/>
                <w:sz w:val="21"/>
                <w:szCs w:val="21"/>
                <w:lang w:val="en-IE" w:eastAsia="en-IE"/>
              </w:rPr>
              <w:t>Vector-based motion.</w:t>
            </w:r>
          </w:p>
          <w:p w14:paraId="2DE6CA86" w14:textId="77777777" w:rsidR="00A03F5E" w:rsidRPr="00BA7B94" w:rsidRDefault="00A03F5E" w:rsidP="007B59B6">
            <w:pPr>
              <w:numPr>
                <w:ilvl w:val="0"/>
                <w:numId w:val="20"/>
              </w:numPr>
              <w:spacing w:line="240" w:lineRule="auto"/>
              <w:rPr>
                <w:rFonts w:ascii="Aptos" w:eastAsia="Times New Roman" w:hAnsi="Aptos" w:cs="Segoe UI"/>
                <w:sz w:val="21"/>
                <w:szCs w:val="21"/>
                <w:lang w:val="en-IE" w:eastAsia="en-IE"/>
              </w:rPr>
            </w:pPr>
            <w:r w:rsidRPr="00BA7B94">
              <w:rPr>
                <w:rFonts w:ascii="Aptos" w:eastAsia="Times New Roman" w:hAnsi="Aptos" w:cs="Segoe UI"/>
                <w:sz w:val="21"/>
                <w:szCs w:val="21"/>
                <w:lang w:val="en-IE" w:eastAsia="en-IE"/>
              </w:rPr>
              <w:t>Continuous path printing</w:t>
            </w:r>
          </w:p>
          <w:p w14:paraId="7C68B3FE" w14:textId="77777777" w:rsidR="00A03F5E" w:rsidRPr="00BA7B94" w:rsidRDefault="00A03F5E" w:rsidP="00BF1479">
            <w:pPr>
              <w:spacing w:line="240" w:lineRule="auto"/>
              <w:rPr>
                <w:rFonts w:ascii="Aptos" w:eastAsia="Times New Roman" w:hAnsi="Aptos" w:cs="Segoe UI"/>
                <w:sz w:val="21"/>
                <w:szCs w:val="21"/>
                <w:lang w:val="en-IE" w:eastAsia="en-IE"/>
              </w:rPr>
            </w:pPr>
          </w:p>
          <w:p w14:paraId="57CE23B0" w14:textId="77777777" w:rsidR="00A03F5E" w:rsidRPr="00294F54" w:rsidRDefault="00A03F5E" w:rsidP="00A03F5E">
            <w:pPr>
              <w:spacing w:line="240" w:lineRule="auto"/>
              <w:rPr>
                <w:rFonts w:ascii="Aptos" w:eastAsia="Times New Roman" w:hAnsi="Aptos" w:cs="Segoe UI"/>
                <w:b/>
                <w:bCs/>
                <w:sz w:val="21"/>
                <w:szCs w:val="21"/>
                <w:lang w:val="en-IE" w:eastAsia="en-IE"/>
              </w:rPr>
            </w:pPr>
            <w:r w:rsidRPr="00294F54">
              <w:rPr>
                <w:rFonts w:ascii="Aptos" w:eastAsia="Times New Roman" w:hAnsi="Aptos" w:cs="Segoe UI"/>
                <w:b/>
                <w:bCs/>
                <w:sz w:val="21"/>
                <w:szCs w:val="21"/>
                <w:lang w:val="en-IE" w:eastAsia="en-IE"/>
              </w:rPr>
              <w:t>Desirable:</w:t>
            </w:r>
          </w:p>
          <w:p w14:paraId="1A3C0011" w14:textId="77777777" w:rsidR="00A03F5E" w:rsidRDefault="00A03F5E" w:rsidP="00A03F5E">
            <w:pPr>
              <w:spacing w:line="240" w:lineRule="auto"/>
              <w:rPr>
                <w:rFonts w:ascii="Aptos" w:eastAsia="Times New Roman" w:hAnsi="Aptos" w:cs="Segoe UI"/>
                <w:sz w:val="21"/>
                <w:szCs w:val="21"/>
                <w:lang w:val="en-IE" w:eastAsia="en-IE"/>
              </w:rPr>
            </w:pPr>
          </w:p>
          <w:p w14:paraId="0ADB3996" w14:textId="77777777" w:rsidR="00A03F5E" w:rsidRDefault="00A03F5E" w:rsidP="00A03F5E">
            <w:pPr>
              <w:spacing w:line="240" w:lineRule="auto"/>
              <w:rPr>
                <w:rFonts w:ascii="Aptos" w:eastAsia="Times New Roman" w:hAnsi="Aptos" w:cs="Segoe UI"/>
                <w:sz w:val="21"/>
                <w:szCs w:val="21"/>
                <w:lang w:val="en-IE" w:eastAsia="en-IE"/>
              </w:rPr>
            </w:pPr>
            <w:r>
              <w:rPr>
                <w:rFonts w:ascii="Aptos" w:eastAsia="Times New Roman" w:hAnsi="Aptos" w:cs="Segoe UI"/>
                <w:sz w:val="21"/>
                <w:szCs w:val="21"/>
                <w:lang w:val="en-IE" w:eastAsia="en-IE"/>
              </w:rPr>
              <w:t>The it is desirable that the proposed solution SHOULD have:</w:t>
            </w:r>
          </w:p>
          <w:p w14:paraId="173CE5D1" w14:textId="77777777" w:rsidR="00A03F5E" w:rsidRDefault="00A03F5E" w:rsidP="00A03F5E">
            <w:pPr>
              <w:spacing w:line="240" w:lineRule="auto"/>
              <w:rPr>
                <w:rFonts w:ascii="Aptos" w:eastAsia="Times New Roman" w:hAnsi="Aptos" w:cs="Segoe UI"/>
                <w:sz w:val="21"/>
                <w:szCs w:val="21"/>
                <w:lang w:val="en-IE" w:eastAsia="en-IE"/>
              </w:rPr>
            </w:pPr>
          </w:p>
          <w:p w14:paraId="164950DB" w14:textId="77777777" w:rsidR="00A03F5E" w:rsidRPr="00F458DF" w:rsidRDefault="00A03F5E" w:rsidP="007B59B6">
            <w:pPr>
              <w:pStyle w:val="ListParagraph"/>
              <w:numPr>
                <w:ilvl w:val="0"/>
                <w:numId w:val="21"/>
              </w:numPr>
              <w:spacing w:line="240" w:lineRule="auto"/>
              <w:rPr>
                <w:rFonts w:ascii="Aptos" w:eastAsia="Times New Roman" w:hAnsi="Aptos" w:cs="Segoe UI"/>
                <w:sz w:val="21"/>
                <w:szCs w:val="21"/>
                <w:lang w:val="en-IE" w:eastAsia="en-IE"/>
              </w:rPr>
            </w:pPr>
            <w:r w:rsidRPr="00F458DF">
              <w:rPr>
                <w:rFonts w:ascii="Aptos" w:eastAsia="Times New Roman" w:hAnsi="Aptos" w:cs="Segoe UI"/>
                <w:sz w:val="21"/>
                <w:szCs w:val="21"/>
                <w:lang w:val="en-IE" w:eastAsia="en-IE"/>
              </w:rPr>
              <w:t>5-axis printing</w:t>
            </w:r>
          </w:p>
          <w:p w14:paraId="15AF9171" w14:textId="77777777" w:rsidR="00A03F5E" w:rsidRPr="00F458DF" w:rsidRDefault="00A03F5E" w:rsidP="007B59B6">
            <w:pPr>
              <w:pStyle w:val="ListParagraph"/>
              <w:numPr>
                <w:ilvl w:val="0"/>
                <w:numId w:val="21"/>
              </w:numPr>
              <w:spacing w:line="240" w:lineRule="auto"/>
              <w:rPr>
                <w:rFonts w:ascii="Aptos" w:eastAsia="Times New Roman" w:hAnsi="Aptos" w:cs="Segoe UI"/>
                <w:sz w:val="21"/>
                <w:szCs w:val="21"/>
                <w:lang w:val="en-IE" w:eastAsia="en-IE"/>
              </w:rPr>
            </w:pPr>
            <w:r w:rsidRPr="00F458DF">
              <w:rPr>
                <w:rFonts w:ascii="Aptos" w:eastAsia="Times New Roman" w:hAnsi="Aptos" w:cs="Segoe UI"/>
                <w:sz w:val="21"/>
                <w:szCs w:val="21"/>
                <w:lang w:val="en-IE" w:eastAsia="en-IE"/>
              </w:rPr>
              <w:t>Print speeds greater than &gt;100 mm/s. A higher speed is preferred.</w:t>
            </w:r>
          </w:p>
          <w:p w14:paraId="0CD603B6" w14:textId="77777777" w:rsidR="00137684" w:rsidRPr="00BA7B94" w:rsidRDefault="00137684" w:rsidP="00A14E30">
            <w:pPr>
              <w:rPr>
                <w:rFonts w:ascii="Aptos" w:hAnsi="Aptos"/>
                <w:lang w:val="en-IE"/>
              </w:rPr>
            </w:pPr>
          </w:p>
        </w:tc>
        <w:sdt>
          <w:sdtPr>
            <w:alias w:val="Confirm Compliant Yes or No"/>
            <w:tag w:val="Please Choose Yes or No"/>
            <w:id w:val="1164889906"/>
            <w:placeholder>
              <w:docPart w:val="44B0ACA3CBB54FEFB3C83FC2DCB311F8"/>
            </w:placeholder>
            <w:showingPlcHdr/>
            <w:comboBox>
              <w:listItem w:value="Confirm Compliant Yes or No"/>
              <w:listItem w:displayText="Yes" w:value="Yes"/>
              <w:listItem w:displayText="No" w:value="No"/>
            </w:comboBox>
          </w:sdtPr>
          <w:sdtContent>
            <w:tc>
              <w:tcPr>
                <w:tcW w:w="1417" w:type="dxa"/>
              </w:tcPr>
              <w:p w14:paraId="09592248" w14:textId="118C8BD7" w:rsidR="003B4F56" w:rsidRPr="00291F80" w:rsidRDefault="00291F80" w:rsidP="00E56CC6">
                <w:pPr>
                  <w:rPr>
                    <w:lang w:val="en-IE"/>
                  </w:rPr>
                </w:pPr>
                <w:r w:rsidRPr="00291F80">
                  <w:t>Choose an item.</w:t>
                </w:r>
              </w:p>
            </w:tc>
          </w:sdtContent>
        </w:sdt>
        <w:tc>
          <w:tcPr>
            <w:tcW w:w="6237" w:type="dxa"/>
            <w:shd w:val="clear" w:color="auto" w:fill="D9D9D9" w:themeFill="background1" w:themeFillShade="D9"/>
          </w:tcPr>
          <w:p w14:paraId="3B84CA5F" w14:textId="77777777" w:rsidR="003B4F56" w:rsidRPr="00616765" w:rsidRDefault="003B4F56" w:rsidP="00E56CC6">
            <w:pPr>
              <w:jc w:val="center"/>
            </w:pPr>
          </w:p>
        </w:tc>
      </w:tr>
      <w:tr w:rsidR="00E56CC6" w:rsidRPr="008A4D7B" w14:paraId="4C93EA5E" w14:textId="485CB318" w:rsidTr="005158B4">
        <w:trPr>
          <w:gridBefore w:val="1"/>
          <w:wBefore w:w="19" w:type="dxa"/>
        </w:trPr>
        <w:tc>
          <w:tcPr>
            <w:tcW w:w="7087" w:type="dxa"/>
            <w:gridSpan w:val="2"/>
            <w:shd w:val="clear" w:color="auto" w:fill="006666"/>
          </w:tcPr>
          <w:p w14:paraId="26FD3C49" w14:textId="73FA40FF" w:rsidR="00E56CC6" w:rsidRPr="008A4D7B" w:rsidRDefault="003F11F0" w:rsidP="00A03F5E">
            <w:pPr>
              <w:rPr>
                <w:color w:val="FFFFFF" w:themeColor="background1"/>
              </w:rPr>
            </w:pPr>
            <w:bookmarkStart w:id="1" w:name="_Toc234834970"/>
            <w:r w:rsidRPr="00BA7B94">
              <w:rPr>
                <w:rFonts w:ascii="Aptos" w:hAnsi="Aptos"/>
                <w:color w:val="FFFFFF" w:themeColor="background1"/>
                <w:lang w:val="en-IE"/>
              </w:rPr>
              <w:t>Software Requirements (M)</w:t>
            </w:r>
            <w:bookmarkEnd w:id="1"/>
          </w:p>
        </w:tc>
        <w:tc>
          <w:tcPr>
            <w:tcW w:w="1417" w:type="dxa"/>
            <w:shd w:val="clear" w:color="auto" w:fill="006666"/>
          </w:tcPr>
          <w:p w14:paraId="556A82DF" w14:textId="77777777" w:rsidR="00E56CC6" w:rsidRDefault="00E56CC6" w:rsidP="00E56CC6">
            <w:pPr>
              <w:rPr>
                <w:color w:val="FFFFFF" w:themeColor="background1"/>
              </w:rPr>
            </w:pPr>
            <w:r>
              <w:rPr>
                <w:color w:val="FFFFFF" w:themeColor="background1"/>
              </w:rPr>
              <w:t>Compliant Confirm</w:t>
            </w:r>
          </w:p>
          <w:p w14:paraId="5BFE79CF" w14:textId="56304746" w:rsidR="00E56CC6" w:rsidRPr="008A4D7B" w:rsidRDefault="00E56CC6" w:rsidP="00E56CC6">
            <w:pPr>
              <w:rPr>
                <w:color w:val="FFFFFF" w:themeColor="background1"/>
              </w:rPr>
            </w:pPr>
            <w:r>
              <w:rPr>
                <w:color w:val="FFFFFF" w:themeColor="background1"/>
              </w:rPr>
              <w:t xml:space="preserve">Yes/No please use the </w:t>
            </w:r>
            <w:r w:rsidR="00137684">
              <w:rPr>
                <w:color w:val="FFFFFF" w:themeColor="background1"/>
              </w:rPr>
              <w:t>drop-down</w:t>
            </w:r>
            <w:r>
              <w:rPr>
                <w:color w:val="FFFFFF" w:themeColor="background1"/>
              </w:rPr>
              <w:t xml:space="preserve"> menu</w:t>
            </w:r>
          </w:p>
        </w:tc>
        <w:tc>
          <w:tcPr>
            <w:tcW w:w="6237" w:type="dxa"/>
            <w:shd w:val="clear" w:color="auto" w:fill="006666"/>
          </w:tcPr>
          <w:p w14:paraId="274F8A1E" w14:textId="70521FCA" w:rsidR="00E56CC6" w:rsidRPr="008A4D7B" w:rsidRDefault="008C0730" w:rsidP="00E56CC6">
            <w:pPr>
              <w:rPr>
                <w:color w:val="FFFFFF" w:themeColor="background1"/>
              </w:rPr>
            </w:pPr>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505BD3" w14:paraId="7EED9B90" w14:textId="3172780B" w:rsidTr="005158B4">
        <w:trPr>
          <w:gridBefore w:val="1"/>
          <w:wBefore w:w="19" w:type="dxa"/>
        </w:trPr>
        <w:tc>
          <w:tcPr>
            <w:tcW w:w="7087" w:type="dxa"/>
            <w:gridSpan w:val="2"/>
          </w:tcPr>
          <w:p w14:paraId="6EA0DFAA" w14:textId="77777777" w:rsidR="007247C9" w:rsidRPr="00BA7B94" w:rsidRDefault="007247C9" w:rsidP="007247C9">
            <w:pPr>
              <w:spacing w:line="240" w:lineRule="auto"/>
              <w:rPr>
                <w:rFonts w:ascii="Aptos" w:hAnsi="Aptos"/>
                <w:lang w:val="en-IE"/>
              </w:rPr>
            </w:pPr>
            <w:r w:rsidRPr="00BA7B94">
              <w:rPr>
                <w:rFonts w:ascii="Aptos" w:hAnsi="Aptos"/>
                <w:lang w:val="en-IE"/>
              </w:rPr>
              <w:t xml:space="preserve">The system </w:t>
            </w:r>
            <w:r w:rsidRPr="00BA7B94">
              <w:rPr>
                <w:rFonts w:ascii="Aptos" w:hAnsi="Aptos"/>
                <w:b/>
                <w:bCs/>
                <w:lang w:val="en-IE"/>
              </w:rPr>
              <w:t>MUST</w:t>
            </w:r>
            <w:r w:rsidRPr="00BA7B94">
              <w:rPr>
                <w:rFonts w:ascii="Aptos" w:hAnsi="Aptos"/>
                <w:lang w:val="en-IE"/>
              </w:rPr>
              <w:t xml:space="preserve"> include software capable of:</w:t>
            </w:r>
          </w:p>
          <w:p w14:paraId="2CB17518" w14:textId="77777777" w:rsidR="007247C9" w:rsidRPr="00BA7B94" w:rsidRDefault="007247C9" w:rsidP="007247C9">
            <w:pPr>
              <w:spacing w:line="240" w:lineRule="auto"/>
              <w:rPr>
                <w:rFonts w:ascii="Aptos" w:hAnsi="Aptos"/>
                <w:lang w:val="en-IE"/>
              </w:rPr>
            </w:pPr>
          </w:p>
          <w:p w14:paraId="2EE5E8C5" w14:textId="77777777" w:rsidR="007247C9" w:rsidRPr="00BA7B94" w:rsidRDefault="007247C9" w:rsidP="007B59B6">
            <w:pPr>
              <w:pStyle w:val="ListParagraph"/>
              <w:numPr>
                <w:ilvl w:val="0"/>
                <w:numId w:val="23"/>
              </w:numPr>
              <w:spacing w:line="240" w:lineRule="auto"/>
              <w:rPr>
                <w:rFonts w:ascii="Aptos" w:hAnsi="Aptos"/>
                <w:lang w:val="en-IE"/>
              </w:rPr>
            </w:pPr>
            <w:r w:rsidRPr="00BA7B94">
              <w:rPr>
                <w:rFonts w:ascii="Aptos" w:hAnsi="Aptos"/>
                <w:lang w:val="en-IE"/>
              </w:rPr>
              <w:t>Controlling:</w:t>
            </w:r>
          </w:p>
          <w:p w14:paraId="451F993E" w14:textId="77777777" w:rsidR="007247C9" w:rsidRPr="00BA7B94" w:rsidRDefault="007247C9" w:rsidP="007B59B6">
            <w:pPr>
              <w:pStyle w:val="ListParagraph"/>
              <w:numPr>
                <w:ilvl w:val="0"/>
                <w:numId w:val="22"/>
              </w:numPr>
              <w:spacing w:line="240" w:lineRule="auto"/>
              <w:rPr>
                <w:rFonts w:ascii="Aptos" w:hAnsi="Aptos"/>
                <w:lang w:val="en-IE"/>
              </w:rPr>
            </w:pPr>
            <w:r w:rsidRPr="00BA7B94">
              <w:rPr>
                <w:rFonts w:ascii="Aptos" w:hAnsi="Aptos"/>
                <w:lang w:val="en-IE"/>
              </w:rPr>
              <w:t>Motion axes</w:t>
            </w:r>
          </w:p>
          <w:p w14:paraId="6846CAE5" w14:textId="77777777" w:rsidR="007247C9" w:rsidRPr="00BA7B94" w:rsidRDefault="007247C9" w:rsidP="007B59B6">
            <w:pPr>
              <w:pStyle w:val="ListParagraph"/>
              <w:numPr>
                <w:ilvl w:val="0"/>
                <w:numId w:val="22"/>
              </w:numPr>
              <w:spacing w:line="240" w:lineRule="auto"/>
              <w:rPr>
                <w:rFonts w:ascii="Aptos" w:hAnsi="Aptos"/>
                <w:lang w:val="en-IE"/>
              </w:rPr>
            </w:pPr>
            <w:r w:rsidRPr="00BA7B94">
              <w:rPr>
                <w:rFonts w:ascii="Aptos" w:hAnsi="Aptos"/>
                <w:lang w:val="en-IE"/>
              </w:rPr>
              <w:t>Printheads</w:t>
            </w:r>
            <w:r>
              <w:rPr>
                <w:rFonts w:ascii="Aptos" w:hAnsi="Aptos"/>
                <w:lang w:val="en-IE"/>
              </w:rPr>
              <w:t xml:space="preserve"> or dispensing heads</w:t>
            </w:r>
          </w:p>
          <w:p w14:paraId="7EE29831" w14:textId="77777777" w:rsidR="007247C9" w:rsidRPr="00BA7B94" w:rsidRDefault="007247C9" w:rsidP="007B59B6">
            <w:pPr>
              <w:pStyle w:val="ListParagraph"/>
              <w:numPr>
                <w:ilvl w:val="0"/>
                <w:numId w:val="22"/>
              </w:numPr>
              <w:spacing w:line="240" w:lineRule="auto"/>
              <w:rPr>
                <w:rFonts w:ascii="Aptos" w:hAnsi="Aptos"/>
                <w:lang w:val="en-IE"/>
              </w:rPr>
            </w:pPr>
            <w:r>
              <w:rPr>
                <w:rFonts w:ascii="Aptos" w:hAnsi="Aptos"/>
                <w:lang w:val="en-IE"/>
              </w:rPr>
              <w:t xml:space="preserve">Substrate </w:t>
            </w:r>
            <w:r w:rsidRPr="00BA7B94">
              <w:rPr>
                <w:rFonts w:ascii="Aptos" w:hAnsi="Aptos"/>
                <w:lang w:val="en-IE"/>
              </w:rPr>
              <w:t xml:space="preserve">Temperature </w:t>
            </w:r>
          </w:p>
          <w:p w14:paraId="55F58A4F" w14:textId="77777777" w:rsidR="007247C9" w:rsidRPr="00BA7B94" w:rsidRDefault="007247C9" w:rsidP="007B59B6">
            <w:pPr>
              <w:pStyle w:val="ListParagraph"/>
              <w:numPr>
                <w:ilvl w:val="0"/>
                <w:numId w:val="22"/>
              </w:numPr>
              <w:spacing w:line="240" w:lineRule="auto"/>
              <w:rPr>
                <w:rFonts w:ascii="Aptos" w:hAnsi="Aptos"/>
                <w:lang w:val="en-IE"/>
              </w:rPr>
            </w:pPr>
            <w:r w:rsidRPr="00BA7B94">
              <w:rPr>
                <w:rFonts w:ascii="Aptos" w:hAnsi="Aptos"/>
                <w:lang w:val="en-IE"/>
              </w:rPr>
              <w:t>Environmental modules</w:t>
            </w:r>
          </w:p>
          <w:p w14:paraId="47C7D1F0" w14:textId="77777777" w:rsidR="007247C9" w:rsidRPr="00BA7B94" w:rsidRDefault="007247C9" w:rsidP="007B59B6">
            <w:pPr>
              <w:pStyle w:val="ListParagraph"/>
              <w:numPr>
                <w:ilvl w:val="0"/>
                <w:numId w:val="23"/>
              </w:numPr>
              <w:spacing w:line="240" w:lineRule="auto"/>
              <w:rPr>
                <w:rFonts w:ascii="Aptos" w:hAnsi="Aptos"/>
                <w:lang w:val="en-IE"/>
              </w:rPr>
            </w:pPr>
            <w:r w:rsidRPr="00BA7B94">
              <w:rPr>
                <w:rFonts w:ascii="Aptos" w:hAnsi="Aptos"/>
                <w:lang w:val="en-IE"/>
              </w:rPr>
              <w:t>Importing CAD/vector formats (e.g., DXF)</w:t>
            </w:r>
          </w:p>
          <w:p w14:paraId="57CDCAD7" w14:textId="77777777" w:rsidR="007247C9" w:rsidRPr="00BA7B94" w:rsidRDefault="007247C9" w:rsidP="007B59B6">
            <w:pPr>
              <w:pStyle w:val="ListParagraph"/>
              <w:numPr>
                <w:ilvl w:val="0"/>
                <w:numId w:val="23"/>
              </w:numPr>
              <w:spacing w:line="240" w:lineRule="auto"/>
              <w:rPr>
                <w:rFonts w:ascii="Aptos" w:hAnsi="Aptos"/>
                <w:lang w:val="en-IE"/>
              </w:rPr>
            </w:pPr>
            <w:r w:rsidRPr="00BA7B94">
              <w:rPr>
                <w:rFonts w:ascii="Aptos" w:hAnsi="Aptos"/>
                <w:lang w:val="en-IE"/>
              </w:rPr>
              <w:t>Supporting scriptable and automated workflows</w:t>
            </w:r>
          </w:p>
          <w:p w14:paraId="0CEB6E1B" w14:textId="77777777" w:rsidR="007247C9" w:rsidRPr="00BA7B94" w:rsidRDefault="007247C9" w:rsidP="007B59B6">
            <w:pPr>
              <w:pStyle w:val="ListParagraph"/>
              <w:numPr>
                <w:ilvl w:val="0"/>
                <w:numId w:val="23"/>
              </w:numPr>
              <w:spacing w:line="240" w:lineRule="auto"/>
              <w:rPr>
                <w:rFonts w:ascii="Aptos" w:hAnsi="Aptos"/>
                <w:lang w:val="en-IE"/>
              </w:rPr>
            </w:pPr>
            <w:r w:rsidRPr="00BA7B94">
              <w:rPr>
                <w:rFonts w:ascii="Aptos" w:hAnsi="Aptos"/>
                <w:lang w:val="en-IE"/>
              </w:rPr>
              <w:t>Integrating with camera systems for alignment and monitoring</w:t>
            </w:r>
          </w:p>
          <w:p w14:paraId="3EEBA6AC" w14:textId="77777777" w:rsidR="007247C9" w:rsidRDefault="007247C9" w:rsidP="007247C9">
            <w:pPr>
              <w:spacing w:line="240" w:lineRule="auto"/>
              <w:rPr>
                <w:rFonts w:ascii="Aptos" w:hAnsi="Aptos"/>
                <w:lang w:val="en-IE"/>
              </w:rPr>
            </w:pPr>
          </w:p>
          <w:p w14:paraId="7165FC68" w14:textId="77777777" w:rsidR="007247C9" w:rsidRDefault="007247C9" w:rsidP="007247C9">
            <w:pPr>
              <w:spacing w:line="240" w:lineRule="auto"/>
              <w:rPr>
                <w:rFonts w:ascii="Aptos" w:hAnsi="Aptos"/>
                <w:lang w:val="en-IE"/>
              </w:rPr>
            </w:pPr>
            <w:r>
              <w:rPr>
                <w:rFonts w:ascii="Aptos" w:hAnsi="Aptos"/>
                <w:lang w:val="en-IE"/>
              </w:rPr>
              <w:t>Tenderers MUST provided:</w:t>
            </w:r>
          </w:p>
          <w:p w14:paraId="70911F82" w14:textId="77777777" w:rsidR="007247C9" w:rsidRDefault="007247C9" w:rsidP="007247C9">
            <w:pPr>
              <w:spacing w:line="240" w:lineRule="auto"/>
              <w:rPr>
                <w:rFonts w:ascii="Aptos" w:hAnsi="Aptos"/>
                <w:lang w:val="en-IE"/>
              </w:rPr>
            </w:pPr>
          </w:p>
          <w:p w14:paraId="0A72B6A4" w14:textId="77777777" w:rsidR="007247C9" w:rsidRDefault="007247C9" w:rsidP="007B59B6">
            <w:pPr>
              <w:pStyle w:val="ListParagraph"/>
              <w:numPr>
                <w:ilvl w:val="0"/>
                <w:numId w:val="24"/>
              </w:numPr>
              <w:spacing w:line="240" w:lineRule="auto"/>
              <w:rPr>
                <w:rFonts w:ascii="Aptos" w:hAnsi="Aptos"/>
                <w:lang w:val="en-IE"/>
              </w:rPr>
            </w:pPr>
            <w:r>
              <w:rPr>
                <w:rFonts w:ascii="Aptos" w:hAnsi="Aptos"/>
                <w:lang w:val="en-IE"/>
              </w:rPr>
              <w:t>Operating system requirements.</w:t>
            </w:r>
          </w:p>
          <w:p w14:paraId="6DD56128" w14:textId="77777777" w:rsidR="007247C9" w:rsidRDefault="007247C9" w:rsidP="007B59B6">
            <w:pPr>
              <w:pStyle w:val="ListParagraph"/>
              <w:numPr>
                <w:ilvl w:val="0"/>
                <w:numId w:val="24"/>
              </w:numPr>
              <w:spacing w:line="240" w:lineRule="auto"/>
              <w:rPr>
                <w:rFonts w:ascii="Aptos" w:hAnsi="Aptos"/>
                <w:lang w:val="en-IE"/>
              </w:rPr>
            </w:pPr>
            <w:r>
              <w:rPr>
                <w:rFonts w:ascii="Aptos" w:hAnsi="Aptos"/>
                <w:lang w:val="en-IE"/>
              </w:rPr>
              <w:t>Network requirements (if applicable).</w:t>
            </w:r>
          </w:p>
          <w:p w14:paraId="2DFD227C" w14:textId="77777777" w:rsidR="007247C9" w:rsidRDefault="007247C9" w:rsidP="007B59B6">
            <w:pPr>
              <w:pStyle w:val="ListParagraph"/>
              <w:numPr>
                <w:ilvl w:val="0"/>
                <w:numId w:val="24"/>
              </w:numPr>
              <w:spacing w:line="240" w:lineRule="auto"/>
              <w:rPr>
                <w:rFonts w:ascii="Aptos" w:hAnsi="Aptos"/>
                <w:lang w:val="en-IE"/>
              </w:rPr>
            </w:pPr>
            <w:r>
              <w:rPr>
                <w:rFonts w:ascii="Aptos" w:hAnsi="Aptos"/>
                <w:lang w:val="en-IE"/>
              </w:rPr>
              <w:t>Data storage requirements.</w:t>
            </w:r>
          </w:p>
          <w:p w14:paraId="6320B8B3" w14:textId="77777777" w:rsidR="007247C9" w:rsidRDefault="007247C9" w:rsidP="007B59B6">
            <w:pPr>
              <w:pStyle w:val="ListParagraph"/>
              <w:numPr>
                <w:ilvl w:val="0"/>
                <w:numId w:val="24"/>
              </w:numPr>
              <w:spacing w:line="240" w:lineRule="auto"/>
              <w:rPr>
                <w:rFonts w:ascii="Aptos" w:hAnsi="Aptos"/>
                <w:lang w:val="en-IE"/>
              </w:rPr>
            </w:pPr>
            <w:r>
              <w:rPr>
                <w:rFonts w:ascii="Aptos" w:hAnsi="Aptos"/>
                <w:lang w:val="en-IE"/>
              </w:rPr>
              <w:t>Backup and recovery.</w:t>
            </w:r>
          </w:p>
          <w:p w14:paraId="795A9A11" w14:textId="77777777" w:rsidR="007247C9" w:rsidRDefault="007247C9" w:rsidP="007B59B6">
            <w:pPr>
              <w:pStyle w:val="ListParagraph"/>
              <w:numPr>
                <w:ilvl w:val="0"/>
                <w:numId w:val="24"/>
              </w:numPr>
              <w:spacing w:line="240" w:lineRule="auto"/>
              <w:rPr>
                <w:rFonts w:ascii="Aptos" w:hAnsi="Aptos"/>
                <w:lang w:val="en-IE"/>
              </w:rPr>
            </w:pPr>
            <w:r>
              <w:rPr>
                <w:rFonts w:ascii="Aptos" w:hAnsi="Aptos"/>
                <w:lang w:val="en-IE"/>
              </w:rPr>
              <w:t>Third party software dependencies</w:t>
            </w:r>
          </w:p>
          <w:p w14:paraId="250E9A27" w14:textId="017CFD95" w:rsidR="007247C9" w:rsidRPr="00BF1479" w:rsidRDefault="007247C9" w:rsidP="007247C9">
            <w:pPr>
              <w:pStyle w:val="ListParagraph"/>
              <w:numPr>
                <w:ilvl w:val="0"/>
                <w:numId w:val="24"/>
              </w:numPr>
              <w:spacing w:line="240" w:lineRule="auto"/>
              <w:rPr>
                <w:rFonts w:ascii="Aptos" w:hAnsi="Aptos"/>
                <w:lang w:val="en-IE"/>
              </w:rPr>
            </w:pPr>
            <w:r>
              <w:rPr>
                <w:rFonts w:ascii="Aptos" w:hAnsi="Aptos"/>
                <w:lang w:val="en-IE"/>
              </w:rPr>
              <w:t>Cyber and Data Protection Protocols under Irish and EU Law where applicable.</w:t>
            </w:r>
          </w:p>
          <w:p w14:paraId="3340DB06" w14:textId="77777777" w:rsidR="00E56CC6" w:rsidRPr="00505BD3" w:rsidRDefault="00E56CC6" w:rsidP="00E56CC6">
            <w:pPr>
              <w:rPr>
                <w:lang w:val="en-IE"/>
              </w:rPr>
            </w:pPr>
          </w:p>
        </w:tc>
        <w:sdt>
          <w:sdtPr>
            <w:alias w:val="Confirm Compliant Yes or No"/>
            <w:tag w:val="Please Choose Yes or No"/>
            <w:id w:val="1842735720"/>
            <w:placeholder>
              <w:docPart w:val="C426F1EA22B644E4B154754CBAFA2E6E"/>
            </w:placeholder>
            <w:showingPlcHdr/>
            <w:comboBox>
              <w:listItem w:value="Confirm Compliant Yes or No"/>
              <w:listItem w:displayText="Yes" w:value="Yes"/>
              <w:listItem w:displayText="No" w:value="No"/>
            </w:comboBox>
          </w:sdtPr>
          <w:sdtContent>
            <w:tc>
              <w:tcPr>
                <w:tcW w:w="1417" w:type="dxa"/>
              </w:tcPr>
              <w:p w14:paraId="5A1F5430" w14:textId="035337B8" w:rsidR="00E56CC6" w:rsidRPr="00505BD3" w:rsidRDefault="00E56CC6" w:rsidP="00E56CC6">
                <w:r w:rsidRPr="00D650DE">
                  <w:rPr>
                    <w:rStyle w:val="PlaceholderText"/>
                  </w:rPr>
                  <w:t>Choose an item.</w:t>
                </w:r>
              </w:p>
            </w:tc>
          </w:sdtContent>
        </w:sdt>
        <w:tc>
          <w:tcPr>
            <w:tcW w:w="6237" w:type="dxa"/>
            <w:shd w:val="clear" w:color="auto" w:fill="D9D9D9" w:themeFill="background1" w:themeFillShade="D9"/>
          </w:tcPr>
          <w:p w14:paraId="0F73FAFE" w14:textId="48667A89" w:rsidR="00E56CC6" w:rsidRPr="00505BD3" w:rsidRDefault="00E56CC6" w:rsidP="00E56CC6">
            <w:pPr>
              <w:jc w:val="center"/>
            </w:pPr>
            <w:r w:rsidRPr="00616765">
              <w:t>Insert Comment</w:t>
            </w:r>
          </w:p>
        </w:tc>
      </w:tr>
      <w:tr w:rsidR="00E56CC6" w:rsidRPr="008A4D7B" w14:paraId="4ED76896" w14:textId="6F709034" w:rsidTr="005158B4">
        <w:trPr>
          <w:gridBefore w:val="1"/>
          <w:wBefore w:w="19" w:type="dxa"/>
        </w:trPr>
        <w:tc>
          <w:tcPr>
            <w:tcW w:w="7087" w:type="dxa"/>
            <w:gridSpan w:val="2"/>
            <w:shd w:val="clear" w:color="auto" w:fill="006666"/>
          </w:tcPr>
          <w:p w14:paraId="64D28281" w14:textId="1ED1FA22" w:rsidR="00E56CC6" w:rsidRPr="008A4D7B" w:rsidRDefault="004563E9" w:rsidP="00E56CC6">
            <w:pPr>
              <w:rPr>
                <w:color w:val="FFFFFF" w:themeColor="background1"/>
                <w:lang w:val="en-IE"/>
              </w:rPr>
            </w:pPr>
            <w:r w:rsidRPr="004563E9">
              <w:rPr>
                <w:color w:val="FFFFFF" w:themeColor="background1"/>
                <w:lang w:val="en-IE"/>
              </w:rPr>
              <w:t>Software Licensing and Updates (M)</w:t>
            </w:r>
          </w:p>
        </w:tc>
        <w:tc>
          <w:tcPr>
            <w:tcW w:w="1417" w:type="dxa"/>
            <w:shd w:val="clear" w:color="auto" w:fill="006666"/>
          </w:tcPr>
          <w:p w14:paraId="2F3C9918" w14:textId="77777777" w:rsidR="00EB5D88" w:rsidRDefault="00EB5D88" w:rsidP="00EB5D88">
            <w:pPr>
              <w:rPr>
                <w:color w:val="FFFFFF" w:themeColor="background1"/>
              </w:rPr>
            </w:pPr>
            <w:r>
              <w:rPr>
                <w:color w:val="FFFFFF" w:themeColor="background1"/>
              </w:rPr>
              <w:t>Compliant Confirm</w:t>
            </w:r>
          </w:p>
          <w:p w14:paraId="7AE56EC5" w14:textId="500CBB90" w:rsidR="00E56CC6" w:rsidRPr="008A4D7B" w:rsidRDefault="00EB5D88" w:rsidP="00EB5D88">
            <w:pPr>
              <w:rPr>
                <w:color w:val="FFFFFF" w:themeColor="background1"/>
              </w:rPr>
            </w:pPr>
            <w:r>
              <w:rPr>
                <w:color w:val="FFFFFF" w:themeColor="background1"/>
              </w:rPr>
              <w:t xml:space="preserve">Yes/No please use the </w:t>
            </w:r>
            <w:r w:rsidR="00137684">
              <w:rPr>
                <w:color w:val="FFFFFF" w:themeColor="background1"/>
              </w:rPr>
              <w:t>drop-down</w:t>
            </w:r>
            <w:r>
              <w:rPr>
                <w:color w:val="FFFFFF" w:themeColor="background1"/>
              </w:rPr>
              <w:t xml:space="preserve"> menu</w:t>
            </w:r>
          </w:p>
        </w:tc>
        <w:tc>
          <w:tcPr>
            <w:tcW w:w="6237" w:type="dxa"/>
            <w:shd w:val="clear" w:color="auto" w:fill="006666"/>
          </w:tcPr>
          <w:p w14:paraId="4C5901FE" w14:textId="0F847B58" w:rsidR="00E56CC6" w:rsidRPr="008A4D7B" w:rsidRDefault="008C0730" w:rsidP="00E56CC6">
            <w:pPr>
              <w:rPr>
                <w:color w:val="FFFFFF" w:themeColor="background1"/>
              </w:rPr>
            </w:pPr>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505BD3" w14:paraId="706D49D9" w14:textId="0DAE44B8" w:rsidTr="005158B4">
        <w:trPr>
          <w:gridBefore w:val="1"/>
          <w:wBefore w:w="19" w:type="dxa"/>
        </w:trPr>
        <w:tc>
          <w:tcPr>
            <w:tcW w:w="7087" w:type="dxa"/>
            <w:gridSpan w:val="2"/>
          </w:tcPr>
          <w:p w14:paraId="5A85C955" w14:textId="77777777" w:rsidR="00C9393D" w:rsidRPr="00BA7B94" w:rsidRDefault="00C9393D" w:rsidP="00C9393D">
            <w:pPr>
              <w:rPr>
                <w:rFonts w:ascii="Aptos" w:hAnsi="Aptos"/>
                <w:lang w:val="en-IE"/>
              </w:rPr>
            </w:pPr>
            <w:r w:rsidRPr="00BA7B94">
              <w:rPr>
                <w:rFonts w:ascii="Aptos" w:hAnsi="Aptos"/>
                <w:lang w:val="en-IE"/>
              </w:rPr>
              <w:t>All software and firmware associated with the system MUST:</w:t>
            </w:r>
          </w:p>
          <w:p w14:paraId="5989A1A3" w14:textId="77777777" w:rsidR="00C9393D" w:rsidRPr="00BA7B94" w:rsidRDefault="00C9393D" w:rsidP="007B59B6">
            <w:pPr>
              <w:pStyle w:val="ListParagraph"/>
              <w:numPr>
                <w:ilvl w:val="0"/>
                <w:numId w:val="25"/>
              </w:numPr>
              <w:rPr>
                <w:rFonts w:ascii="Aptos" w:hAnsi="Aptos"/>
                <w:lang w:val="en-IE"/>
              </w:rPr>
            </w:pPr>
            <w:r w:rsidRPr="00BA7B94">
              <w:rPr>
                <w:rFonts w:ascii="Aptos" w:hAnsi="Aptos"/>
                <w:lang w:val="en-IE"/>
              </w:rPr>
              <w:t>Be supplied with perpetual licences.</w:t>
            </w:r>
          </w:p>
          <w:p w14:paraId="100AC94D" w14:textId="77777777" w:rsidR="00C9393D" w:rsidRPr="00BA7B94" w:rsidRDefault="00C9393D" w:rsidP="007B59B6">
            <w:pPr>
              <w:pStyle w:val="ListParagraph"/>
              <w:numPr>
                <w:ilvl w:val="0"/>
                <w:numId w:val="25"/>
              </w:numPr>
              <w:rPr>
                <w:rFonts w:ascii="Aptos" w:hAnsi="Aptos"/>
                <w:lang w:val="en-IE"/>
              </w:rPr>
            </w:pPr>
            <w:r w:rsidRPr="00BA7B94">
              <w:rPr>
                <w:rFonts w:ascii="Aptos" w:hAnsi="Aptos"/>
                <w:lang w:val="en-IE"/>
              </w:rPr>
              <w:t>Be fully included in the total system cost.</w:t>
            </w:r>
          </w:p>
          <w:p w14:paraId="08D955B5" w14:textId="77777777" w:rsidR="00C9393D" w:rsidRPr="00BA7B94" w:rsidRDefault="00C9393D" w:rsidP="007B59B6">
            <w:pPr>
              <w:pStyle w:val="ListParagraph"/>
              <w:numPr>
                <w:ilvl w:val="0"/>
                <w:numId w:val="25"/>
              </w:numPr>
              <w:rPr>
                <w:rFonts w:ascii="Aptos" w:hAnsi="Aptos"/>
                <w:lang w:val="en-IE"/>
              </w:rPr>
            </w:pPr>
            <w:r w:rsidRPr="00BA7B94">
              <w:rPr>
                <w:rFonts w:ascii="Aptos" w:hAnsi="Aptos"/>
                <w:lang w:val="en-IE"/>
              </w:rPr>
              <w:t>Not require recurring licence fees for core functionality</w:t>
            </w:r>
          </w:p>
          <w:p w14:paraId="14B9C637" w14:textId="77777777" w:rsidR="00C9393D" w:rsidRPr="00BA7B94" w:rsidRDefault="00C9393D" w:rsidP="00C9393D">
            <w:pPr>
              <w:rPr>
                <w:rFonts w:ascii="Aptos" w:hAnsi="Aptos"/>
                <w:lang w:val="en-IE"/>
              </w:rPr>
            </w:pPr>
            <w:r w:rsidRPr="00BA7B94">
              <w:rPr>
                <w:rFonts w:ascii="Aptos" w:hAnsi="Aptos"/>
                <w:lang w:val="en-IE"/>
              </w:rPr>
              <w:t>The supplier MUST:</w:t>
            </w:r>
          </w:p>
          <w:p w14:paraId="35F5EE11" w14:textId="77777777" w:rsidR="00C9393D" w:rsidRPr="00BA7B94" w:rsidRDefault="00C9393D" w:rsidP="007B59B6">
            <w:pPr>
              <w:pStyle w:val="ListParagraph"/>
              <w:numPr>
                <w:ilvl w:val="0"/>
                <w:numId w:val="26"/>
              </w:numPr>
              <w:rPr>
                <w:rFonts w:ascii="Aptos" w:hAnsi="Aptos"/>
                <w:lang w:val="en-IE"/>
              </w:rPr>
            </w:pPr>
            <w:r w:rsidRPr="00BA7B94">
              <w:rPr>
                <w:rFonts w:ascii="Aptos" w:hAnsi="Aptos"/>
                <w:lang w:val="en-IE"/>
              </w:rPr>
              <w:t>Provide software updates, bug fixes, and security patches for the duration of the warranty and any support/maintenance agreement.</w:t>
            </w:r>
          </w:p>
          <w:p w14:paraId="36BAE3F5" w14:textId="77777777" w:rsidR="00C9393D" w:rsidRPr="00BA7B94" w:rsidRDefault="00C9393D" w:rsidP="007B59B6">
            <w:pPr>
              <w:pStyle w:val="ListParagraph"/>
              <w:numPr>
                <w:ilvl w:val="0"/>
                <w:numId w:val="26"/>
              </w:numPr>
              <w:rPr>
                <w:rFonts w:ascii="Aptos" w:hAnsi="Aptos"/>
                <w:lang w:val="en-IE"/>
              </w:rPr>
            </w:pPr>
            <w:r w:rsidRPr="00BA7B94">
              <w:rPr>
                <w:rFonts w:ascii="Aptos" w:hAnsi="Aptos"/>
                <w:lang w:val="en-IE"/>
              </w:rPr>
              <w:t>Ensure that all updates are provided at no additional cost during this period.</w:t>
            </w:r>
          </w:p>
          <w:p w14:paraId="3AC8096B" w14:textId="77777777" w:rsidR="00C9393D" w:rsidRPr="0051420F" w:rsidRDefault="00C9393D" w:rsidP="007B59B6">
            <w:pPr>
              <w:pStyle w:val="ListParagraph"/>
              <w:numPr>
                <w:ilvl w:val="0"/>
                <w:numId w:val="26"/>
              </w:numPr>
              <w:rPr>
                <w:rFonts w:ascii="Aptos" w:hAnsi="Aptos"/>
                <w:lang w:val="en-IE"/>
              </w:rPr>
            </w:pPr>
            <w:r w:rsidRPr="00BA7B94">
              <w:rPr>
                <w:rFonts w:ascii="Aptos" w:hAnsi="Aptos"/>
                <w:lang w:val="en-IE"/>
              </w:rPr>
              <w:t>Demonstrate ongoing software development and support, including mechanisms for updating deployed systems.</w:t>
            </w:r>
          </w:p>
          <w:p w14:paraId="66A18F45" w14:textId="733407EC" w:rsidR="00E56CC6" w:rsidRPr="00505BD3" w:rsidRDefault="00E56CC6" w:rsidP="00E56CC6">
            <w:pPr>
              <w:rPr>
                <w:lang w:val="en-IE"/>
              </w:rPr>
            </w:pPr>
          </w:p>
        </w:tc>
        <w:sdt>
          <w:sdtPr>
            <w:alias w:val="Confirm Compliant Yes or No"/>
            <w:tag w:val="Please Choose Yes or No"/>
            <w:id w:val="541331030"/>
            <w:placeholder>
              <w:docPart w:val="1AF453D6AACD4358BADFD2CA7333BF68"/>
            </w:placeholder>
            <w:showingPlcHdr/>
            <w:comboBox>
              <w:listItem w:value="Confirm Compliant Yes or No"/>
              <w:listItem w:displayText="Yes" w:value="Yes"/>
              <w:listItem w:displayText="No" w:value="No"/>
            </w:comboBox>
          </w:sdtPr>
          <w:sdtContent>
            <w:tc>
              <w:tcPr>
                <w:tcW w:w="1417" w:type="dxa"/>
              </w:tcPr>
              <w:p w14:paraId="5F0225B4" w14:textId="26DFD1C8" w:rsidR="00E56CC6" w:rsidRPr="00505BD3" w:rsidRDefault="00E56CC6" w:rsidP="00E56CC6">
                <w:r w:rsidRPr="00D650DE">
                  <w:rPr>
                    <w:rStyle w:val="PlaceholderText"/>
                  </w:rPr>
                  <w:t>Choose an item.</w:t>
                </w:r>
              </w:p>
            </w:tc>
          </w:sdtContent>
        </w:sdt>
        <w:tc>
          <w:tcPr>
            <w:tcW w:w="6237" w:type="dxa"/>
            <w:shd w:val="clear" w:color="auto" w:fill="D9D9D9" w:themeFill="background1" w:themeFillShade="D9"/>
          </w:tcPr>
          <w:p w14:paraId="718EF958" w14:textId="6CB7DD8D" w:rsidR="00E56CC6" w:rsidRPr="00505BD3" w:rsidRDefault="00E56CC6" w:rsidP="00E56CC6">
            <w:pPr>
              <w:jc w:val="center"/>
            </w:pPr>
            <w:r w:rsidRPr="00616765">
              <w:t>Insert Comment</w:t>
            </w:r>
          </w:p>
        </w:tc>
      </w:tr>
      <w:tr w:rsidR="00554C43" w:rsidRPr="008A4D7B" w14:paraId="74ACF0F6" w14:textId="77777777" w:rsidTr="005158B4">
        <w:trPr>
          <w:gridBefore w:val="1"/>
          <w:wBefore w:w="19" w:type="dxa"/>
        </w:trPr>
        <w:tc>
          <w:tcPr>
            <w:tcW w:w="7087" w:type="dxa"/>
            <w:gridSpan w:val="2"/>
            <w:shd w:val="clear" w:color="auto" w:fill="006666"/>
          </w:tcPr>
          <w:p w14:paraId="5EBD61D6" w14:textId="2B9A6BE4" w:rsidR="00554C43" w:rsidRPr="008A4D7B" w:rsidRDefault="00E466B3" w:rsidP="00CA6993">
            <w:pPr>
              <w:rPr>
                <w:color w:val="FFFFFF" w:themeColor="background1"/>
                <w:lang w:val="en-IE"/>
              </w:rPr>
            </w:pPr>
            <w:r>
              <w:rPr>
                <w:color w:val="FFFFFF" w:themeColor="background1"/>
                <w:lang w:val="en-IE"/>
              </w:rPr>
              <w:t>Cyber Security and Compliance (M)</w:t>
            </w:r>
          </w:p>
        </w:tc>
        <w:tc>
          <w:tcPr>
            <w:tcW w:w="1417" w:type="dxa"/>
            <w:shd w:val="clear" w:color="auto" w:fill="006666"/>
          </w:tcPr>
          <w:p w14:paraId="225F2F67" w14:textId="77777777" w:rsidR="00554C43" w:rsidRDefault="00554C43" w:rsidP="00CA6993">
            <w:pPr>
              <w:rPr>
                <w:color w:val="FFFFFF" w:themeColor="background1"/>
              </w:rPr>
            </w:pPr>
            <w:r>
              <w:rPr>
                <w:color w:val="FFFFFF" w:themeColor="background1"/>
              </w:rPr>
              <w:t>Compliant Confirm</w:t>
            </w:r>
          </w:p>
          <w:p w14:paraId="38AA4208" w14:textId="736D571E" w:rsidR="00554C43" w:rsidRPr="008A4D7B" w:rsidRDefault="00554C43" w:rsidP="00CA6993">
            <w:pPr>
              <w:rPr>
                <w:color w:val="FFFFFF" w:themeColor="background1"/>
              </w:rPr>
            </w:pPr>
            <w:r>
              <w:rPr>
                <w:color w:val="FFFFFF" w:themeColor="background1"/>
              </w:rPr>
              <w:t>Yes/No please use the drop-down menu</w:t>
            </w:r>
          </w:p>
        </w:tc>
        <w:tc>
          <w:tcPr>
            <w:tcW w:w="6237" w:type="dxa"/>
            <w:shd w:val="clear" w:color="auto" w:fill="006666"/>
          </w:tcPr>
          <w:p w14:paraId="76B40EE9" w14:textId="6BA5F56F" w:rsidR="00554C43" w:rsidRPr="008A4D7B" w:rsidRDefault="008C0730" w:rsidP="00CA6993">
            <w:pPr>
              <w:rPr>
                <w:color w:val="FFFFFF" w:themeColor="background1"/>
              </w:rPr>
            </w:pPr>
            <w:r w:rsidRPr="008C0730">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B5D88" w:rsidRPr="00505BD3" w14:paraId="1A57B14E" w14:textId="77777777" w:rsidTr="005158B4">
        <w:trPr>
          <w:gridBefore w:val="1"/>
          <w:wBefore w:w="19" w:type="dxa"/>
        </w:trPr>
        <w:tc>
          <w:tcPr>
            <w:tcW w:w="7087" w:type="dxa"/>
            <w:gridSpan w:val="2"/>
          </w:tcPr>
          <w:p w14:paraId="30FD6E95" w14:textId="3B03E90F" w:rsidR="00097D7C" w:rsidRPr="00BA7B94" w:rsidRDefault="00097D7C" w:rsidP="00097D7C">
            <w:pPr>
              <w:spacing w:line="240" w:lineRule="auto"/>
              <w:rPr>
                <w:rFonts w:ascii="Aptos" w:hAnsi="Aptos"/>
                <w:lang w:val="en-IE"/>
              </w:rPr>
            </w:pPr>
            <w:r w:rsidRPr="00BA7B94">
              <w:rPr>
                <w:rFonts w:ascii="Aptos" w:hAnsi="Aptos"/>
                <w:lang w:val="en-IE"/>
              </w:rPr>
              <w:lastRenderedPageBreak/>
              <w:t xml:space="preserve">The </w:t>
            </w:r>
            <w:r w:rsidR="00E466B3">
              <w:rPr>
                <w:rFonts w:ascii="Aptos" w:hAnsi="Aptos"/>
                <w:lang w:val="en-IE"/>
              </w:rPr>
              <w:t>Tenderer</w:t>
            </w:r>
            <w:r w:rsidRPr="00BA7B94">
              <w:rPr>
                <w:rFonts w:ascii="Aptos" w:hAnsi="Aptos"/>
                <w:lang w:val="en-IE"/>
              </w:rPr>
              <w:t xml:space="preserve"> MUST ensure that:</w:t>
            </w:r>
          </w:p>
          <w:p w14:paraId="05880D32" w14:textId="77777777" w:rsidR="00097D7C" w:rsidRPr="00BA7B94" w:rsidRDefault="00097D7C" w:rsidP="00097D7C">
            <w:pPr>
              <w:spacing w:line="240" w:lineRule="auto"/>
              <w:rPr>
                <w:rFonts w:ascii="Aptos" w:hAnsi="Aptos"/>
                <w:lang w:val="en-IE"/>
              </w:rPr>
            </w:pPr>
          </w:p>
          <w:p w14:paraId="4F6EDA14" w14:textId="77777777" w:rsidR="00097D7C" w:rsidRPr="00BA7B94" w:rsidRDefault="00097D7C" w:rsidP="007B59B6">
            <w:pPr>
              <w:pStyle w:val="ListParagraph"/>
              <w:numPr>
                <w:ilvl w:val="0"/>
                <w:numId w:val="27"/>
              </w:numPr>
              <w:spacing w:line="240" w:lineRule="auto"/>
              <w:rPr>
                <w:rFonts w:ascii="Aptos" w:hAnsi="Aptos"/>
                <w:lang w:val="en-IE"/>
              </w:rPr>
            </w:pPr>
            <w:r w:rsidRPr="00BA7B94">
              <w:rPr>
                <w:rFonts w:ascii="Aptos" w:hAnsi="Aptos"/>
                <w:lang w:val="en-IE"/>
              </w:rPr>
              <w:t>All software and firmware are maintained in a secure state.</w:t>
            </w:r>
          </w:p>
          <w:p w14:paraId="6AB123D4" w14:textId="77777777" w:rsidR="00097D7C" w:rsidRPr="00BA7B94" w:rsidRDefault="00097D7C" w:rsidP="007B59B6">
            <w:pPr>
              <w:pStyle w:val="ListParagraph"/>
              <w:numPr>
                <w:ilvl w:val="0"/>
                <w:numId w:val="27"/>
              </w:numPr>
              <w:spacing w:line="240" w:lineRule="auto"/>
              <w:rPr>
                <w:rFonts w:ascii="Aptos" w:hAnsi="Aptos"/>
                <w:lang w:val="en-IE"/>
              </w:rPr>
            </w:pPr>
            <w:r w:rsidRPr="00BA7B94">
              <w:rPr>
                <w:rFonts w:ascii="Aptos" w:hAnsi="Aptos"/>
                <w:lang w:val="en-IE"/>
              </w:rPr>
              <w:t>Security patches and updates are provided promptly.</w:t>
            </w:r>
          </w:p>
          <w:p w14:paraId="28B871CE" w14:textId="77777777" w:rsidR="00097D7C" w:rsidRPr="00BA7B94" w:rsidRDefault="00097D7C" w:rsidP="00097D7C">
            <w:pPr>
              <w:spacing w:line="240" w:lineRule="auto"/>
              <w:rPr>
                <w:rFonts w:ascii="Aptos" w:hAnsi="Aptos"/>
                <w:lang w:val="en-IE"/>
              </w:rPr>
            </w:pPr>
          </w:p>
          <w:p w14:paraId="46F2B3FE" w14:textId="77777777" w:rsidR="00097D7C" w:rsidRPr="00BA7B94" w:rsidRDefault="00097D7C" w:rsidP="00097D7C">
            <w:pPr>
              <w:spacing w:line="240" w:lineRule="auto"/>
              <w:rPr>
                <w:rFonts w:ascii="Aptos" w:hAnsi="Aptos"/>
                <w:lang w:val="en-IE"/>
              </w:rPr>
            </w:pPr>
            <w:r w:rsidRPr="00BA7B94">
              <w:rPr>
                <w:rFonts w:ascii="Aptos" w:hAnsi="Aptos"/>
                <w:lang w:val="en-IE"/>
              </w:rPr>
              <w:t>The system MUST comply with applicable:</w:t>
            </w:r>
          </w:p>
          <w:p w14:paraId="67EFEE0A" w14:textId="77777777" w:rsidR="00097D7C" w:rsidRPr="00BA7B94" w:rsidRDefault="00097D7C" w:rsidP="00097D7C">
            <w:pPr>
              <w:spacing w:line="240" w:lineRule="auto"/>
              <w:rPr>
                <w:rFonts w:ascii="Aptos" w:hAnsi="Aptos"/>
                <w:lang w:val="en-IE"/>
              </w:rPr>
            </w:pPr>
          </w:p>
          <w:p w14:paraId="7A8BDC82" w14:textId="77777777" w:rsidR="00097D7C" w:rsidRPr="00BA7B94" w:rsidRDefault="00097D7C" w:rsidP="007B59B6">
            <w:pPr>
              <w:pStyle w:val="ListParagraph"/>
              <w:numPr>
                <w:ilvl w:val="0"/>
                <w:numId w:val="28"/>
              </w:numPr>
              <w:spacing w:line="240" w:lineRule="auto"/>
              <w:rPr>
                <w:rFonts w:ascii="Aptos" w:hAnsi="Aptos"/>
                <w:lang w:val="en-IE"/>
              </w:rPr>
            </w:pPr>
            <w:r w:rsidRPr="00BA7B94">
              <w:rPr>
                <w:rFonts w:ascii="Aptos" w:hAnsi="Aptos"/>
                <w:lang w:val="en-IE"/>
              </w:rPr>
              <w:t>EU cybersecurity requirements</w:t>
            </w:r>
          </w:p>
          <w:p w14:paraId="62975020" w14:textId="60B0418C" w:rsidR="00097D7C" w:rsidRPr="00BA7B94" w:rsidRDefault="00097D7C" w:rsidP="007B59B6">
            <w:pPr>
              <w:pStyle w:val="ListParagraph"/>
              <w:numPr>
                <w:ilvl w:val="0"/>
                <w:numId w:val="28"/>
              </w:numPr>
              <w:spacing w:line="240" w:lineRule="auto"/>
              <w:rPr>
                <w:rFonts w:ascii="Aptos" w:hAnsi="Aptos"/>
                <w:lang w:val="en-IE"/>
              </w:rPr>
            </w:pPr>
            <w:r w:rsidRPr="00BA7B94">
              <w:rPr>
                <w:rFonts w:ascii="Aptos" w:hAnsi="Aptos"/>
                <w:lang w:val="en-IE"/>
              </w:rPr>
              <w:t>Data protection legislation (e.g., GDPR where applicable</w:t>
            </w:r>
            <w:r w:rsidR="004B6352">
              <w:rPr>
                <w:rFonts w:ascii="Aptos" w:hAnsi="Aptos"/>
                <w:lang w:val="en-IE"/>
              </w:rPr>
              <w:t xml:space="preserve"> under Irish and EU Law</w:t>
            </w:r>
            <w:r w:rsidRPr="00BA7B94">
              <w:rPr>
                <w:rFonts w:ascii="Aptos" w:hAnsi="Aptos"/>
                <w:lang w:val="en-IE"/>
              </w:rPr>
              <w:t>)</w:t>
            </w:r>
          </w:p>
          <w:p w14:paraId="61E9C0DA" w14:textId="77777777" w:rsidR="00097D7C" w:rsidRPr="00BA7B94" w:rsidRDefault="00097D7C" w:rsidP="00097D7C">
            <w:pPr>
              <w:spacing w:line="240" w:lineRule="auto"/>
              <w:rPr>
                <w:rFonts w:ascii="Aptos" w:hAnsi="Aptos"/>
                <w:lang w:val="en-IE"/>
              </w:rPr>
            </w:pPr>
          </w:p>
          <w:p w14:paraId="5F98543E" w14:textId="77777777" w:rsidR="00097D7C" w:rsidRPr="00BA7B94" w:rsidRDefault="00097D7C" w:rsidP="00097D7C">
            <w:pPr>
              <w:spacing w:line="240" w:lineRule="auto"/>
              <w:rPr>
                <w:rFonts w:ascii="Aptos" w:hAnsi="Aptos"/>
                <w:lang w:val="en-IE"/>
              </w:rPr>
            </w:pPr>
            <w:r w:rsidRPr="00BA7B94">
              <w:rPr>
                <w:rFonts w:ascii="Aptos" w:hAnsi="Aptos"/>
                <w:lang w:val="en-IE"/>
              </w:rPr>
              <w:t>The system SHOULD:</w:t>
            </w:r>
          </w:p>
          <w:p w14:paraId="71E4C1AF" w14:textId="77777777" w:rsidR="00097D7C" w:rsidRPr="00BA7B94" w:rsidRDefault="00097D7C" w:rsidP="00097D7C">
            <w:pPr>
              <w:spacing w:line="240" w:lineRule="auto"/>
              <w:rPr>
                <w:rFonts w:ascii="Aptos" w:hAnsi="Aptos"/>
                <w:lang w:val="en-IE"/>
              </w:rPr>
            </w:pPr>
          </w:p>
          <w:p w14:paraId="6FE75DBE" w14:textId="77777777" w:rsidR="00097D7C" w:rsidRPr="00BA7B94" w:rsidRDefault="00097D7C" w:rsidP="007B59B6">
            <w:pPr>
              <w:pStyle w:val="ListParagraph"/>
              <w:numPr>
                <w:ilvl w:val="0"/>
                <w:numId w:val="29"/>
              </w:numPr>
              <w:spacing w:line="240" w:lineRule="auto"/>
              <w:rPr>
                <w:rFonts w:ascii="Aptos" w:hAnsi="Aptos"/>
                <w:lang w:val="en-IE"/>
              </w:rPr>
            </w:pPr>
            <w:r w:rsidRPr="00BA7B94">
              <w:rPr>
                <w:rFonts w:ascii="Aptos" w:hAnsi="Aptos"/>
                <w:lang w:val="en-IE"/>
              </w:rPr>
              <w:t>Support secure update mechanisms.</w:t>
            </w:r>
          </w:p>
          <w:p w14:paraId="1A0435F1" w14:textId="77777777" w:rsidR="00097D7C" w:rsidRPr="00BA7B94" w:rsidRDefault="00097D7C" w:rsidP="007B59B6">
            <w:pPr>
              <w:pStyle w:val="ListParagraph"/>
              <w:numPr>
                <w:ilvl w:val="0"/>
                <w:numId w:val="29"/>
              </w:numPr>
              <w:spacing w:line="240" w:lineRule="auto"/>
              <w:rPr>
                <w:rFonts w:ascii="Aptos" w:hAnsi="Aptos"/>
                <w:lang w:val="en-IE"/>
              </w:rPr>
            </w:pPr>
            <w:r w:rsidRPr="00BA7B94">
              <w:rPr>
                <w:rFonts w:ascii="Aptos" w:hAnsi="Aptos"/>
                <w:lang w:val="en-IE"/>
              </w:rPr>
              <w:t>Avoid known vulnerabilities in third-party software components.</w:t>
            </w:r>
          </w:p>
          <w:p w14:paraId="3D0537E9" w14:textId="77777777" w:rsidR="00EB5D88" w:rsidRPr="008D6674" w:rsidRDefault="00EB5D88" w:rsidP="00C9393D">
            <w:pPr>
              <w:rPr>
                <w:lang w:val="en-IE"/>
              </w:rPr>
            </w:pPr>
          </w:p>
        </w:tc>
        <w:sdt>
          <w:sdtPr>
            <w:alias w:val="Confirm Compliant Yes or No"/>
            <w:tag w:val="Please Choose Yes or No"/>
            <w:id w:val="-664627168"/>
            <w:placeholder>
              <w:docPart w:val="B8E25F68963D4A30991D4E5595D3B6E3"/>
            </w:placeholder>
            <w:showingPlcHdr/>
            <w:comboBox>
              <w:listItem w:value="Confirm Compliant Yes or No"/>
              <w:listItem w:displayText="Yes" w:value="Yes"/>
              <w:listItem w:displayText="No" w:value="No"/>
            </w:comboBox>
          </w:sdtPr>
          <w:sdtContent>
            <w:tc>
              <w:tcPr>
                <w:tcW w:w="1417" w:type="dxa"/>
              </w:tcPr>
              <w:p w14:paraId="0C3EAAE2" w14:textId="37634D34" w:rsidR="00EB5D88" w:rsidRDefault="008D6674" w:rsidP="00E56CC6">
                <w:r w:rsidRPr="00D650DE">
                  <w:rPr>
                    <w:rStyle w:val="PlaceholderText"/>
                  </w:rPr>
                  <w:t>Choose an item.</w:t>
                </w:r>
              </w:p>
            </w:tc>
          </w:sdtContent>
        </w:sdt>
        <w:tc>
          <w:tcPr>
            <w:tcW w:w="6237" w:type="dxa"/>
            <w:shd w:val="clear" w:color="auto" w:fill="D9D9D9" w:themeFill="background1" w:themeFillShade="D9"/>
          </w:tcPr>
          <w:p w14:paraId="5B2E4D48" w14:textId="0EF777BA" w:rsidR="00EB5D88" w:rsidRPr="00616765" w:rsidRDefault="008D6674" w:rsidP="00E56CC6">
            <w:pPr>
              <w:jc w:val="center"/>
            </w:pPr>
            <w:r w:rsidRPr="00616765">
              <w:t>Insert Comment</w:t>
            </w:r>
          </w:p>
        </w:tc>
      </w:tr>
      <w:tr w:rsidR="00257F0B" w:rsidRPr="008A4D7B" w14:paraId="1A114EC0" w14:textId="77777777" w:rsidTr="005158B4">
        <w:trPr>
          <w:gridBefore w:val="1"/>
          <w:wBefore w:w="19" w:type="dxa"/>
        </w:trPr>
        <w:tc>
          <w:tcPr>
            <w:tcW w:w="7087" w:type="dxa"/>
            <w:gridSpan w:val="2"/>
            <w:shd w:val="clear" w:color="auto" w:fill="006666"/>
          </w:tcPr>
          <w:p w14:paraId="2BE3A204" w14:textId="2ECB11BF" w:rsidR="00257F0B" w:rsidRPr="00CB5733" w:rsidRDefault="007E05CD" w:rsidP="00CA6993">
            <w:pPr>
              <w:rPr>
                <w:b/>
                <w:bCs/>
                <w:color w:val="FFFFFF" w:themeColor="background1"/>
                <w:lang w:val="en-IE"/>
              </w:rPr>
            </w:pPr>
            <w:r w:rsidRPr="007E05CD">
              <w:rPr>
                <w:b/>
                <w:bCs/>
                <w:color w:val="FFFFFF" w:themeColor="background1"/>
                <w:lang w:val="en-IE"/>
              </w:rPr>
              <w:t>Environmental Control and Substrate Handling (M/D)</w:t>
            </w:r>
          </w:p>
        </w:tc>
        <w:tc>
          <w:tcPr>
            <w:tcW w:w="1417" w:type="dxa"/>
            <w:shd w:val="clear" w:color="auto" w:fill="006666"/>
          </w:tcPr>
          <w:p w14:paraId="56CB44AD" w14:textId="77777777" w:rsidR="00257F0B" w:rsidRDefault="00257F0B" w:rsidP="00CA6993">
            <w:pPr>
              <w:rPr>
                <w:color w:val="FFFFFF" w:themeColor="background1"/>
              </w:rPr>
            </w:pPr>
            <w:r>
              <w:rPr>
                <w:color w:val="FFFFFF" w:themeColor="background1"/>
              </w:rPr>
              <w:t>Compliant Confirm</w:t>
            </w:r>
          </w:p>
          <w:p w14:paraId="4F1676CA" w14:textId="77777777" w:rsidR="00257F0B" w:rsidRPr="008A4D7B" w:rsidRDefault="00257F0B" w:rsidP="00CA6993">
            <w:pPr>
              <w:rPr>
                <w:color w:val="FFFFFF" w:themeColor="background1"/>
              </w:rPr>
            </w:pPr>
            <w:r>
              <w:rPr>
                <w:color w:val="FFFFFF" w:themeColor="background1"/>
              </w:rPr>
              <w:t>Yes/No please use the drop-down menu</w:t>
            </w:r>
          </w:p>
        </w:tc>
        <w:tc>
          <w:tcPr>
            <w:tcW w:w="6237" w:type="dxa"/>
            <w:shd w:val="clear" w:color="auto" w:fill="006666"/>
          </w:tcPr>
          <w:p w14:paraId="2BD80A56" w14:textId="6C2B860D" w:rsidR="00257F0B" w:rsidRPr="008A4D7B" w:rsidRDefault="008C0730" w:rsidP="00CA6993">
            <w:pPr>
              <w:rPr>
                <w:color w:val="FFFFFF" w:themeColor="background1"/>
              </w:rPr>
            </w:pPr>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257F0B" w:rsidRPr="00505BD3" w14:paraId="63757E78" w14:textId="77777777" w:rsidTr="005158B4">
        <w:trPr>
          <w:gridBefore w:val="1"/>
          <w:wBefore w:w="19" w:type="dxa"/>
        </w:trPr>
        <w:tc>
          <w:tcPr>
            <w:tcW w:w="7087" w:type="dxa"/>
            <w:gridSpan w:val="2"/>
          </w:tcPr>
          <w:p w14:paraId="78F86485" w14:textId="77777777" w:rsidR="00E72284" w:rsidRPr="00BA7B94" w:rsidRDefault="00E72284" w:rsidP="00E72284">
            <w:pPr>
              <w:spacing w:line="240" w:lineRule="auto"/>
              <w:rPr>
                <w:rFonts w:ascii="Aptos" w:hAnsi="Aptos"/>
                <w:b/>
                <w:bCs/>
                <w:lang w:val="en-IE"/>
              </w:rPr>
            </w:pPr>
            <w:r w:rsidRPr="00BA7B94">
              <w:rPr>
                <w:rFonts w:ascii="Aptos" w:hAnsi="Aptos"/>
                <w:b/>
                <w:bCs/>
                <w:lang w:val="en-IE"/>
              </w:rPr>
              <w:t>Mandatory:</w:t>
            </w:r>
          </w:p>
          <w:p w14:paraId="6C35454A" w14:textId="77777777" w:rsidR="00E72284" w:rsidRPr="00BA7B94" w:rsidRDefault="00E72284" w:rsidP="00E72284">
            <w:pPr>
              <w:spacing w:line="240" w:lineRule="auto"/>
              <w:rPr>
                <w:rFonts w:ascii="Aptos" w:eastAsia="Times New Roman" w:hAnsi="Aptos" w:cs="Segoe UI"/>
                <w:sz w:val="21"/>
                <w:szCs w:val="21"/>
                <w:lang w:val="en-IE" w:eastAsia="en-IE"/>
              </w:rPr>
            </w:pPr>
            <w:r w:rsidRPr="00BA7B94">
              <w:rPr>
                <w:rFonts w:ascii="Aptos" w:eastAsia="Times New Roman" w:hAnsi="Aptos" w:cs="Segoe UI"/>
                <w:sz w:val="21"/>
                <w:szCs w:val="21"/>
                <w:lang w:val="en-IE" w:eastAsia="en-IE"/>
              </w:rPr>
              <w:t>The system MUST include:</w:t>
            </w:r>
          </w:p>
          <w:p w14:paraId="52B01534" w14:textId="77777777" w:rsidR="00E72284" w:rsidRPr="00BA7B94" w:rsidRDefault="00E72284" w:rsidP="00E72284">
            <w:pPr>
              <w:spacing w:line="240" w:lineRule="auto"/>
              <w:rPr>
                <w:rFonts w:ascii="Aptos" w:eastAsia="Times New Roman" w:hAnsi="Aptos" w:cs="Segoe UI"/>
                <w:sz w:val="21"/>
                <w:szCs w:val="21"/>
                <w:lang w:val="en-IE" w:eastAsia="en-IE"/>
              </w:rPr>
            </w:pPr>
          </w:p>
          <w:p w14:paraId="482A4654" w14:textId="77777777" w:rsidR="00E72284" w:rsidRPr="00BA7B94" w:rsidRDefault="00E72284" w:rsidP="007B59B6">
            <w:pPr>
              <w:numPr>
                <w:ilvl w:val="0"/>
                <w:numId w:val="30"/>
              </w:numPr>
              <w:spacing w:line="240" w:lineRule="auto"/>
              <w:rPr>
                <w:rFonts w:ascii="Aptos" w:eastAsia="Times New Roman" w:hAnsi="Aptos" w:cs="Segoe UI"/>
                <w:sz w:val="21"/>
                <w:szCs w:val="21"/>
                <w:lang w:val="en-IE" w:eastAsia="en-IE"/>
              </w:rPr>
            </w:pPr>
            <w:r>
              <w:rPr>
                <w:rFonts w:ascii="Aptos" w:eastAsia="Times New Roman" w:hAnsi="Aptos" w:cs="Segoe UI"/>
                <w:sz w:val="21"/>
                <w:szCs w:val="21"/>
                <w:lang w:val="en-IE" w:eastAsia="en-IE"/>
              </w:rPr>
              <w:t>Suitable</w:t>
            </w:r>
            <w:r w:rsidRPr="00BA7B94">
              <w:rPr>
                <w:rFonts w:ascii="Aptos" w:eastAsia="Times New Roman" w:hAnsi="Aptos" w:cs="Segoe UI"/>
                <w:sz w:val="21"/>
                <w:szCs w:val="21"/>
                <w:lang w:val="en-IE" w:eastAsia="en-IE"/>
              </w:rPr>
              <w:t xml:space="preserve"> Substrate fixtures</w:t>
            </w:r>
            <w:r>
              <w:rPr>
                <w:rFonts w:ascii="Aptos" w:eastAsia="Times New Roman" w:hAnsi="Aptos" w:cs="Segoe UI"/>
                <w:sz w:val="21"/>
                <w:szCs w:val="21"/>
                <w:lang w:val="en-IE" w:eastAsia="en-IE"/>
              </w:rPr>
              <w:t xml:space="preserve"> where applicable</w:t>
            </w:r>
            <w:r w:rsidRPr="00BA7B94">
              <w:rPr>
                <w:rFonts w:ascii="Aptos" w:eastAsia="Times New Roman" w:hAnsi="Aptos" w:cs="Segoe UI"/>
                <w:sz w:val="21"/>
                <w:szCs w:val="21"/>
                <w:lang w:val="en-IE" w:eastAsia="en-IE"/>
              </w:rPr>
              <w:t>:</w:t>
            </w:r>
          </w:p>
          <w:p w14:paraId="18D8E793" w14:textId="77777777" w:rsidR="00E72284" w:rsidRPr="00BA7B94" w:rsidRDefault="00E72284" w:rsidP="007B59B6">
            <w:pPr>
              <w:numPr>
                <w:ilvl w:val="1"/>
                <w:numId w:val="30"/>
              </w:numPr>
              <w:spacing w:line="240" w:lineRule="auto"/>
              <w:rPr>
                <w:rFonts w:ascii="Aptos" w:eastAsia="Times New Roman" w:hAnsi="Aptos" w:cs="Segoe UI"/>
                <w:sz w:val="21"/>
                <w:szCs w:val="21"/>
                <w:lang w:val="en-IE" w:eastAsia="en-IE"/>
              </w:rPr>
            </w:pPr>
            <w:r w:rsidRPr="00BA7B94">
              <w:rPr>
                <w:rFonts w:ascii="Aptos" w:eastAsia="Times New Roman" w:hAnsi="Aptos" w:cs="Segoe UI"/>
                <w:sz w:val="21"/>
                <w:szCs w:val="21"/>
                <w:lang w:val="en-IE" w:eastAsia="en-IE"/>
              </w:rPr>
              <w:t>Slide holders</w:t>
            </w:r>
          </w:p>
          <w:p w14:paraId="5438AAD3" w14:textId="77777777" w:rsidR="00E72284" w:rsidRPr="00BA7B94" w:rsidRDefault="00E72284" w:rsidP="007B59B6">
            <w:pPr>
              <w:numPr>
                <w:ilvl w:val="1"/>
                <w:numId w:val="30"/>
              </w:numPr>
              <w:spacing w:line="240" w:lineRule="auto"/>
              <w:rPr>
                <w:rFonts w:ascii="Aptos" w:eastAsia="Times New Roman" w:hAnsi="Aptos" w:cs="Segoe UI"/>
                <w:sz w:val="21"/>
                <w:szCs w:val="21"/>
                <w:lang w:val="en-IE" w:eastAsia="en-IE"/>
              </w:rPr>
            </w:pPr>
            <w:r w:rsidRPr="00BA7B94">
              <w:rPr>
                <w:rFonts w:ascii="Aptos" w:eastAsia="Times New Roman" w:hAnsi="Aptos" w:cs="Segoe UI"/>
                <w:sz w:val="21"/>
                <w:szCs w:val="21"/>
                <w:lang w:val="en-IE" w:eastAsia="en-IE"/>
              </w:rPr>
              <w:t>Well-plate holders</w:t>
            </w:r>
          </w:p>
          <w:p w14:paraId="1CFE31E1" w14:textId="77777777" w:rsidR="00E72284" w:rsidRPr="00BA7B94" w:rsidRDefault="00E72284" w:rsidP="007B59B6">
            <w:pPr>
              <w:numPr>
                <w:ilvl w:val="1"/>
                <w:numId w:val="30"/>
              </w:numPr>
              <w:spacing w:line="240" w:lineRule="auto"/>
              <w:rPr>
                <w:rFonts w:ascii="Aptos" w:eastAsia="Times New Roman" w:hAnsi="Aptos" w:cs="Segoe UI"/>
                <w:lang w:val="en-IE" w:eastAsia="en-IE"/>
              </w:rPr>
            </w:pPr>
            <w:r w:rsidRPr="00BA7B94">
              <w:rPr>
                <w:rFonts w:ascii="Aptos" w:eastAsia="Times New Roman" w:hAnsi="Aptos" w:cs="Segoe UI"/>
                <w:lang w:val="en-IE" w:eastAsia="en-IE"/>
              </w:rPr>
              <w:t>Vacuum clamping platform</w:t>
            </w:r>
          </w:p>
          <w:p w14:paraId="5ECC3451" w14:textId="77777777" w:rsidR="00E72284" w:rsidRPr="00BA7B94" w:rsidRDefault="00E72284" w:rsidP="00E72284">
            <w:pPr>
              <w:spacing w:line="240" w:lineRule="auto"/>
              <w:ind w:left="720"/>
              <w:rPr>
                <w:rFonts w:ascii="Aptos" w:eastAsia="Times New Roman" w:hAnsi="Aptos" w:cs="Segoe UI"/>
                <w:lang w:val="en-IE" w:eastAsia="en-IE"/>
              </w:rPr>
            </w:pPr>
          </w:p>
          <w:p w14:paraId="5AFFEE60" w14:textId="00318B33" w:rsidR="00E72284" w:rsidRDefault="00E72284" w:rsidP="007B59B6">
            <w:pPr>
              <w:numPr>
                <w:ilvl w:val="0"/>
                <w:numId w:val="30"/>
              </w:numPr>
              <w:spacing w:line="240" w:lineRule="auto"/>
              <w:rPr>
                <w:rFonts w:ascii="Aptos" w:eastAsia="Times New Roman" w:hAnsi="Aptos" w:cs="Segoe UI"/>
                <w:lang w:val="en-IE" w:eastAsia="en-IE"/>
              </w:rPr>
            </w:pPr>
            <w:r w:rsidRPr="15F6A374">
              <w:rPr>
                <w:rFonts w:ascii="Aptos" w:eastAsia="Times New Roman" w:hAnsi="Aptos" w:cs="Segoe UI"/>
                <w:lang w:val="en-IE" w:eastAsia="en-IE"/>
              </w:rPr>
              <w:t>Substrate heating ≥ 80°C</w:t>
            </w:r>
          </w:p>
          <w:p w14:paraId="2768C8BF" w14:textId="77777777" w:rsidR="00E72284" w:rsidRPr="00BA7B94" w:rsidRDefault="00E72284" w:rsidP="007B59B6">
            <w:pPr>
              <w:numPr>
                <w:ilvl w:val="0"/>
                <w:numId w:val="30"/>
              </w:numPr>
              <w:spacing w:line="240" w:lineRule="auto"/>
              <w:rPr>
                <w:rFonts w:ascii="Aptos" w:eastAsia="Times New Roman" w:hAnsi="Aptos" w:cs="Segoe UI"/>
                <w:lang w:val="en-IE" w:eastAsia="en-IE"/>
              </w:rPr>
            </w:pPr>
            <w:r>
              <w:rPr>
                <w:rFonts w:ascii="Aptos" w:eastAsia="Times New Roman" w:hAnsi="Aptos" w:cs="Segoe UI"/>
                <w:lang w:val="en-IE" w:eastAsia="en-IE"/>
              </w:rPr>
              <w:t>Printhead cleaning and maintenance capability (e.g. integrated washing station, automated maintenance station, or equivalent cleaning solution).</w:t>
            </w:r>
          </w:p>
          <w:p w14:paraId="79EA0221" w14:textId="77777777" w:rsidR="00E72284" w:rsidRDefault="00E72284" w:rsidP="00E72284">
            <w:pPr>
              <w:spacing w:line="240" w:lineRule="auto"/>
              <w:outlineLvl w:val="2"/>
              <w:rPr>
                <w:rFonts w:ascii="Aptos" w:eastAsia="Times New Roman" w:hAnsi="Aptos" w:cs="Segoe UI"/>
                <w:b/>
                <w:bCs/>
                <w:lang w:val="en-IE" w:eastAsia="en-IE"/>
              </w:rPr>
            </w:pPr>
          </w:p>
          <w:p w14:paraId="2160956A" w14:textId="77777777" w:rsidR="00E72284" w:rsidRDefault="00E72284" w:rsidP="00E72284">
            <w:pPr>
              <w:spacing w:line="240" w:lineRule="auto"/>
              <w:outlineLvl w:val="2"/>
              <w:rPr>
                <w:rFonts w:ascii="Aptos" w:eastAsia="Times New Roman" w:hAnsi="Aptos" w:cs="Segoe UI"/>
                <w:b/>
                <w:bCs/>
                <w:lang w:val="en-IE" w:eastAsia="en-IE"/>
              </w:rPr>
            </w:pPr>
            <w:r>
              <w:rPr>
                <w:rFonts w:ascii="Aptos" w:eastAsia="Times New Roman" w:hAnsi="Aptos" w:cs="Segoe UI"/>
                <w:b/>
                <w:bCs/>
                <w:lang w:val="en-IE" w:eastAsia="en-IE"/>
              </w:rPr>
              <w:t>Tenders MUST specify:</w:t>
            </w:r>
          </w:p>
          <w:p w14:paraId="1150CCDE" w14:textId="77777777" w:rsidR="00E72284" w:rsidRDefault="00E72284" w:rsidP="00E72284">
            <w:pPr>
              <w:spacing w:line="240" w:lineRule="auto"/>
              <w:outlineLvl w:val="2"/>
              <w:rPr>
                <w:rFonts w:ascii="Aptos" w:eastAsia="Times New Roman" w:hAnsi="Aptos" w:cs="Segoe UI"/>
                <w:b/>
                <w:bCs/>
                <w:lang w:val="en-IE" w:eastAsia="en-IE"/>
              </w:rPr>
            </w:pPr>
          </w:p>
          <w:p w14:paraId="63D00D74" w14:textId="77777777" w:rsidR="00E72284" w:rsidRPr="00492F45" w:rsidRDefault="00E72284" w:rsidP="007B59B6">
            <w:pPr>
              <w:pStyle w:val="ListParagraph"/>
              <w:numPr>
                <w:ilvl w:val="0"/>
                <w:numId w:val="32"/>
              </w:numPr>
              <w:spacing w:line="240" w:lineRule="auto"/>
              <w:outlineLvl w:val="2"/>
              <w:rPr>
                <w:rFonts w:ascii="Aptos" w:eastAsia="Times New Roman" w:hAnsi="Aptos" w:cs="Segoe UI"/>
                <w:lang w:val="en-IE" w:eastAsia="en-IE"/>
              </w:rPr>
            </w:pPr>
            <w:r w:rsidRPr="00492F45">
              <w:rPr>
                <w:rFonts w:ascii="Aptos" w:eastAsia="Times New Roman" w:hAnsi="Aptos" w:cs="Segoe UI"/>
                <w:lang w:val="en-IE" w:eastAsia="en-IE"/>
              </w:rPr>
              <w:t>Operating temperature range.</w:t>
            </w:r>
          </w:p>
          <w:p w14:paraId="3FA10CCF" w14:textId="77777777" w:rsidR="00E72284" w:rsidRPr="00492F45" w:rsidRDefault="00E72284" w:rsidP="007B59B6">
            <w:pPr>
              <w:pStyle w:val="ListParagraph"/>
              <w:numPr>
                <w:ilvl w:val="0"/>
                <w:numId w:val="32"/>
              </w:numPr>
              <w:spacing w:line="240" w:lineRule="auto"/>
              <w:outlineLvl w:val="2"/>
              <w:rPr>
                <w:rFonts w:ascii="Aptos" w:eastAsia="Times New Roman" w:hAnsi="Aptos" w:cs="Segoe UI"/>
                <w:lang w:val="en-IE" w:eastAsia="en-IE"/>
              </w:rPr>
            </w:pPr>
            <w:r w:rsidRPr="00492F45">
              <w:rPr>
                <w:rFonts w:ascii="Aptos" w:eastAsia="Times New Roman" w:hAnsi="Aptos" w:cs="Segoe UI"/>
                <w:lang w:val="en-IE" w:eastAsia="en-IE"/>
              </w:rPr>
              <w:t>Storage temperature range.</w:t>
            </w:r>
          </w:p>
          <w:p w14:paraId="207529BB" w14:textId="77777777" w:rsidR="00E72284" w:rsidRPr="00492F45" w:rsidRDefault="00E72284" w:rsidP="007B59B6">
            <w:pPr>
              <w:pStyle w:val="ListParagraph"/>
              <w:numPr>
                <w:ilvl w:val="0"/>
                <w:numId w:val="32"/>
              </w:numPr>
              <w:spacing w:line="240" w:lineRule="auto"/>
              <w:outlineLvl w:val="2"/>
              <w:rPr>
                <w:rFonts w:ascii="Aptos" w:eastAsia="Times New Roman" w:hAnsi="Aptos" w:cs="Segoe UI"/>
                <w:lang w:val="en-IE" w:eastAsia="en-IE"/>
              </w:rPr>
            </w:pPr>
            <w:r w:rsidRPr="00492F45">
              <w:rPr>
                <w:rFonts w:ascii="Aptos" w:eastAsia="Times New Roman" w:hAnsi="Aptos" w:cs="Segoe UI"/>
                <w:lang w:val="en-IE" w:eastAsia="en-IE"/>
              </w:rPr>
              <w:t>Relative humidity requirements.</w:t>
            </w:r>
          </w:p>
          <w:p w14:paraId="49CEBE2E" w14:textId="77777777" w:rsidR="00E72284" w:rsidRPr="00492F45" w:rsidRDefault="00E72284" w:rsidP="007B59B6">
            <w:pPr>
              <w:pStyle w:val="ListParagraph"/>
              <w:numPr>
                <w:ilvl w:val="0"/>
                <w:numId w:val="32"/>
              </w:numPr>
              <w:spacing w:line="240" w:lineRule="auto"/>
              <w:outlineLvl w:val="2"/>
              <w:rPr>
                <w:rFonts w:ascii="Aptos" w:eastAsia="Times New Roman" w:hAnsi="Aptos" w:cs="Segoe UI"/>
                <w:b/>
                <w:bCs/>
                <w:lang w:val="en-IE" w:eastAsia="en-IE"/>
              </w:rPr>
            </w:pPr>
            <w:r w:rsidRPr="00492F45">
              <w:rPr>
                <w:rFonts w:ascii="Aptos" w:eastAsia="Times New Roman" w:hAnsi="Aptos" w:cs="Segoe UI"/>
                <w:lang w:val="en-IE" w:eastAsia="en-IE"/>
              </w:rPr>
              <w:t>Any vibration or environmental sensitivity considerations.</w:t>
            </w:r>
          </w:p>
          <w:p w14:paraId="1B62BCFC" w14:textId="77777777" w:rsidR="00E72284" w:rsidRPr="00BA7B94" w:rsidRDefault="00E72284" w:rsidP="00E72284">
            <w:pPr>
              <w:spacing w:line="240" w:lineRule="auto"/>
              <w:outlineLvl w:val="2"/>
              <w:rPr>
                <w:rFonts w:ascii="Aptos" w:eastAsia="Times New Roman" w:hAnsi="Aptos" w:cs="Segoe UI"/>
                <w:b/>
                <w:bCs/>
                <w:lang w:val="en-IE" w:eastAsia="en-IE"/>
              </w:rPr>
            </w:pPr>
          </w:p>
          <w:p w14:paraId="35F8D3F5" w14:textId="77777777" w:rsidR="00E72284" w:rsidRPr="00BA7B94" w:rsidRDefault="00E72284" w:rsidP="00E72284">
            <w:pPr>
              <w:spacing w:line="240" w:lineRule="auto"/>
              <w:outlineLvl w:val="2"/>
              <w:rPr>
                <w:rFonts w:ascii="Aptos" w:eastAsia="Times New Roman" w:hAnsi="Aptos" w:cs="Segoe UI"/>
                <w:b/>
                <w:bCs/>
                <w:lang w:val="en-IE" w:eastAsia="en-IE"/>
              </w:rPr>
            </w:pPr>
            <w:bookmarkStart w:id="2" w:name="_Toc234834974"/>
            <w:r w:rsidRPr="00BA7B94">
              <w:rPr>
                <w:rFonts w:ascii="Aptos" w:eastAsia="Times New Roman" w:hAnsi="Aptos" w:cs="Segoe UI"/>
                <w:b/>
                <w:bCs/>
                <w:lang w:val="en-IE" w:eastAsia="en-IE"/>
              </w:rPr>
              <w:t>Enhanced Capability (D)</w:t>
            </w:r>
            <w:bookmarkEnd w:id="2"/>
          </w:p>
          <w:p w14:paraId="25E831A0" w14:textId="77777777" w:rsidR="00E72284" w:rsidRPr="00BA7B94" w:rsidRDefault="00E72284" w:rsidP="00E72284">
            <w:pPr>
              <w:spacing w:line="240" w:lineRule="auto"/>
              <w:outlineLvl w:val="2"/>
              <w:rPr>
                <w:rFonts w:ascii="Aptos" w:eastAsia="Times New Roman" w:hAnsi="Aptos" w:cs="Segoe UI"/>
                <w:b/>
                <w:bCs/>
                <w:lang w:val="en-IE" w:eastAsia="en-IE"/>
              </w:rPr>
            </w:pPr>
          </w:p>
          <w:p w14:paraId="57C495E0" w14:textId="77777777" w:rsidR="00E72284" w:rsidRPr="00BA7B94" w:rsidRDefault="00E72284" w:rsidP="00E72284">
            <w:pPr>
              <w:spacing w:line="240" w:lineRule="auto"/>
              <w:rPr>
                <w:rFonts w:ascii="Aptos" w:eastAsia="Times New Roman" w:hAnsi="Aptos" w:cs="Segoe UI"/>
                <w:lang w:val="en-IE" w:eastAsia="en-IE"/>
              </w:rPr>
            </w:pPr>
            <w:r w:rsidRPr="00BA7B94">
              <w:rPr>
                <w:rFonts w:ascii="Aptos" w:eastAsia="Times New Roman" w:hAnsi="Aptos" w:cs="Segoe UI"/>
                <w:lang w:val="en-IE" w:eastAsia="en-IE"/>
              </w:rPr>
              <w:t>The system SHOULD support:</w:t>
            </w:r>
          </w:p>
          <w:p w14:paraId="2BB6888B" w14:textId="77777777" w:rsidR="00E72284" w:rsidRPr="00BA7B94" w:rsidRDefault="00E72284" w:rsidP="00E72284">
            <w:pPr>
              <w:spacing w:line="240" w:lineRule="auto"/>
              <w:rPr>
                <w:rFonts w:ascii="Aptos" w:eastAsia="Times New Roman" w:hAnsi="Aptos" w:cs="Segoe UI"/>
                <w:lang w:val="en-IE" w:eastAsia="en-IE"/>
              </w:rPr>
            </w:pPr>
          </w:p>
          <w:p w14:paraId="14A111FE" w14:textId="77777777" w:rsidR="00E72284" w:rsidRPr="00BA7B94" w:rsidRDefault="00E72284" w:rsidP="007B59B6">
            <w:pPr>
              <w:numPr>
                <w:ilvl w:val="0"/>
                <w:numId w:val="31"/>
              </w:numPr>
              <w:spacing w:line="240" w:lineRule="auto"/>
              <w:rPr>
                <w:rFonts w:ascii="Aptos" w:eastAsia="Times New Roman" w:hAnsi="Aptos" w:cs="Segoe UI"/>
                <w:lang w:val="en-IE" w:eastAsia="en-IE"/>
              </w:rPr>
            </w:pPr>
            <w:r w:rsidRPr="00BA7B94">
              <w:rPr>
                <w:rFonts w:ascii="Aptos" w:eastAsia="Times New Roman" w:hAnsi="Aptos" w:cs="Segoe UI"/>
                <w:lang w:val="en-IE" w:eastAsia="en-IE"/>
              </w:rPr>
              <w:t>Humidity control</w:t>
            </w:r>
          </w:p>
          <w:p w14:paraId="023BFA6B" w14:textId="77777777" w:rsidR="00E72284" w:rsidRPr="00BA7B94" w:rsidRDefault="00E72284" w:rsidP="007B59B6">
            <w:pPr>
              <w:numPr>
                <w:ilvl w:val="0"/>
                <w:numId w:val="31"/>
              </w:numPr>
              <w:spacing w:line="240" w:lineRule="auto"/>
              <w:rPr>
                <w:rFonts w:ascii="Aptos" w:eastAsia="Times New Roman" w:hAnsi="Aptos" w:cs="Segoe UI"/>
                <w:lang w:val="en-IE" w:eastAsia="en-IE"/>
              </w:rPr>
            </w:pPr>
            <w:r w:rsidRPr="00BA7B94">
              <w:rPr>
                <w:rFonts w:ascii="Aptos" w:eastAsia="Times New Roman" w:hAnsi="Aptos" w:cs="Segoe UI"/>
                <w:lang w:val="en-IE" w:eastAsia="en-IE"/>
              </w:rPr>
              <w:t>Ionisation</w:t>
            </w:r>
          </w:p>
          <w:p w14:paraId="520296BD" w14:textId="77777777" w:rsidR="00E72284" w:rsidRPr="00BA7B94" w:rsidRDefault="00E72284" w:rsidP="007B59B6">
            <w:pPr>
              <w:numPr>
                <w:ilvl w:val="0"/>
                <w:numId w:val="31"/>
              </w:numPr>
              <w:spacing w:line="240" w:lineRule="auto"/>
              <w:rPr>
                <w:rFonts w:ascii="Aptos" w:eastAsia="Times New Roman" w:hAnsi="Aptos" w:cs="Segoe UI"/>
                <w:lang w:val="en-IE" w:eastAsia="en-IE"/>
              </w:rPr>
            </w:pPr>
            <w:r w:rsidRPr="00BA7B94">
              <w:rPr>
                <w:rFonts w:ascii="Aptos" w:eastAsia="Times New Roman" w:hAnsi="Aptos" w:cs="Segoe UI"/>
                <w:lang w:val="en-IE" w:eastAsia="en-IE"/>
              </w:rPr>
              <w:t>Laminar flow and/or HEPA filtration</w:t>
            </w:r>
          </w:p>
          <w:p w14:paraId="1037812D" w14:textId="77777777" w:rsidR="00257F0B" w:rsidRPr="004D5E15" w:rsidRDefault="00257F0B" w:rsidP="00E466B3">
            <w:pPr>
              <w:rPr>
                <w:rFonts w:ascii="Aptos" w:hAnsi="Aptos"/>
                <w:lang w:val="en-IE"/>
              </w:rPr>
            </w:pPr>
          </w:p>
        </w:tc>
        <w:sdt>
          <w:sdtPr>
            <w:alias w:val="Confirm Compliant Yes or No"/>
            <w:tag w:val="Please Choose Yes or No"/>
            <w:id w:val="1709377216"/>
            <w:placeholder>
              <w:docPart w:val="2D6269B0C8D148E3BEB1D6E8B4E0CE84"/>
            </w:placeholder>
            <w:showingPlcHdr/>
            <w:comboBox>
              <w:listItem w:value="Confirm Compliant Yes or No"/>
              <w:listItem w:displayText="Yes" w:value="Yes"/>
              <w:listItem w:displayText="No" w:value="No"/>
            </w:comboBox>
          </w:sdtPr>
          <w:sdtContent>
            <w:tc>
              <w:tcPr>
                <w:tcW w:w="1417" w:type="dxa"/>
              </w:tcPr>
              <w:p w14:paraId="3C635EA2" w14:textId="1AC8BFA7" w:rsidR="00257F0B" w:rsidRDefault="00257F0B" w:rsidP="00E56CC6">
                <w:r w:rsidRPr="00D650DE">
                  <w:rPr>
                    <w:rStyle w:val="PlaceholderText"/>
                  </w:rPr>
                  <w:t>Choose an item.</w:t>
                </w:r>
              </w:p>
            </w:tc>
          </w:sdtContent>
        </w:sdt>
        <w:tc>
          <w:tcPr>
            <w:tcW w:w="6237" w:type="dxa"/>
            <w:shd w:val="clear" w:color="auto" w:fill="D9D9D9" w:themeFill="background1" w:themeFillShade="D9"/>
          </w:tcPr>
          <w:p w14:paraId="4B324B09" w14:textId="165ADF1B" w:rsidR="00257F0B" w:rsidRPr="00616765" w:rsidRDefault="00257F0B" w:rsidP="00E56CC6">
            <w:pPr>
              <w:jc w:val="center"/>
            </w:pPr>
            <w:r w:rsidRPr="00616765">
              <w:t>Insert Comment</w:t>
            </w:r>
          </w:p>
        </w:tc>
      </w:tr>
      <w:tr w:rsidR="004D5E15" w:rsidRPr="00505BD3" w14:paraId="08F906A7" w14:textId="77777777" w:rsidTr="005158B4">
        <w:trPr>
          <w:gridBefore w:val="1"/>
          <w:wBefore w:w="19" w:type="dxa"/>
        </w:trPr>
        <w:tc>
          <w:tcPr>
            <w:tcW w:w="7087" w:type="dxa"/>
            <w:gridSpan w:val="2"/>
            <w:shd w:val="clear" w:color="auto" w:fill="006666"/>
          </w:tcPr>
          <w:p w14:paraId="2C4AF870" w14:textId="2DDF5436" w:rsidR="004D5E15" w:rsidRPr="006C2B7C" w:rsidRDefault="006C2B7C" w:rsidP="004D5E15">
            <w:pPr>
              <w:rPr>
                <w:rFonts w:ascii="Aptos" w:hAnsi="Aptos"/>
                <w:color w:val="FFFFFF" w:themeColor="background1"/>
                <w:lang w:val="en-IE"/>
              </w:rPr>
            </w:pPr>
            <w:r w:rsidRPr="006C2B7C">
              <w:rPr>
                <w:rFonts w:ascii="Aptos" w:hAnsi="Aptos"/>
                <w:color w:val="FFFFFF" w:themeColor="background1"/>
                <w:lang w:val="en-IE"/>
              </w:rPr>
              <w:t>Accessories and Ancillary Equipment (M)</w:t>
            </w:r>
          </w:p>
        </w:tc>
        <w:tc>
          <w:tcPr>
            <w:tcW w:w="1417" w:type="dxa"/>
            <w:shd w:val="clear" w:color="auto" w:fill="006666"/>
          </w:tcPr>
          <w:p w14:paraId="608429B4" w14:textId="77777777" w:rsidR="004D5E15" w:rsidRDefault="004D5E15" w:rsidP="004D5E15">
            <w:pPr>
              <w:rPr>
                <w:color w:val="FFFFFF" w:themeColor="background1"/>
              </w:rPr>
            </w:pPr>
            <w:r>
              <w:rPr>
                <w:color w:val="FFFFFF" w:themeColor="background1"/>
              </w:rPr>
              <w:t>Compliant Confirm</w:t>
            </w:r>
          </w:p>
          <w:p w14:paraId="5329B5E1" w14:textId="4940BEC0" w:rsidR="004D5E15" w:rsidRDefault="004D5E15" w:rsidP="004D5E15">
            <w:r>
              <w:rPr>
                <w:color w:val="FFFFFF" w:themeColor="background1"/>
              </w:rPr>
              <w:t>Yes/No please use the drop-down menu</w:t>
            </w:r>
          </w:p>
        </w:tc>
        <w:tc>
          <w:tcPr>
            <w:tcW w:w="6237" w:type="dxa"/>
            <w:shd w:val="clear" w:color="auto" w:fill="006666"/>
          </w:tcPr>
          <w:p w14:paraId="023366BD" w14:textId="5DEF3EDC" w:rsidR="004D5E15" w:rsidRPr="00616765" w:rsidRDefault="008C0730" w:rsidP="008C0730">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4D5E15" w:rsidRPr="00505BD3" w14:paraId="12C2F91A" w14:textId="77777777" w:rsidTr="005158B4">
        <w:trPr>
          <w:gridBefore w:val="1"/>
          <w:wBefore w:w="19" w:type="dxa"/>
        </w:trPr>
        <w:tc>
          <w:tcPr>
            <w:tcW w:w="7087" w:type="dxa"/>
            <w:gridSpan w:val="2"/>
          </w:tcPr>
          <w:p w14:paraId="1C4A94AE" w14:textId="77777777" w:rsidR="0018718E" w:rsidRPr="00BA7B94" w:rsidRDefault="0018718E" w:rsidP="0018718E">
            <w:pPr>
              <w:rPr>
                <w:rFonts w:ascii="Aptos" w:hAnsi="Aptos"/>
                <w:lang w:val="en-IE"/>
              </w:rPr>
            </w:pPr>
            <w:r w:rsidRPr="00BA7B94">
              <w:rPr>
                <w:rFonts w:ascii="Aptos" w:hAnsi="Aptos"/>
                <w:lang w:val="en-IE"/>
              </w:rPr>
              <w:t>The system MUST include:</w:t>
            </w:r>
          </w:p>
          <w:p w14:paraId="74369420" w14:textId="77777777" w:rsidR="0018718E" w:rsidRPr="00BA7B94" w:rsidRDefault="0018718E" w:rsidP="007B59B6">
            <w:pPr>
              <w:pStyle w:val="ListParagraph"/>
              <w:numPr>
                <w:ilvl w:val="0"/>
                <w:numId w:val="33"/>
              </w:numPr>
              <w:rPr>
                <w:rFonts w:ascii="Aptos" w:hAnsi="Aptos"/>
                <w:lang w:val="en-IE"/>
              </w:rPr>
            </w:pPr>
            <w:r w:rsidRPr="00BA7B94">
              <w:rPr>
                <w:rFonts w:ascii="Aptos" w:hAnsi="Aptos"/>
                <w:lang w:val="en-IE"/>
              </w:rPr>
              <w:t>Printhead mounting mechanisms.</w:t>
            </w:r>
          </w:p>
          <w:p w14:paraId="6636EAA9" w14:textId="77777777" w:rsidR="0018718E" w:rsidRPr="00BA7B94" w:rsidRDefault="0018718E" w:rsidP="007B59B6">
            <w:pPr>
              <w:pStyle w:val="ListParagraph"/>
              <w:numPr>
                <w:ilvl w:val="0"/>
                <w:numId w:val="33"/>
              </w:numPr>
              <w:rPr>
                <w:rFonts w:ascii="Aptos" w:hAnsi="Aptos"/>
                <w:lang w:val="en-IE"/>
              </w:rPr>
            </w:pPr>
            <w:r w:rsidRPr="00BA7B94">
              <w:rPr>
                <w:rFonts w:ascii="Aptos" w:hAnsi="Aptos"/>
                <w:lang w:val="en-IE"/>
              </w:rPr>
              <w:t>A safety enclosure or hood</w:t>
            </w:r>
          </w:p>
          <w:p w14:paraId="63D538BF" w14:textId="77777777" w:rsidR="0018718E" w:rsidRPr="00BA7B94" w:rsidRDefault="0018718E" w:rsidP="007B59B6">
            <w:pPr>
              <w:pStyle w:val="ListParagraph"/>
              <w:numPr>
                <w:ilvl w:val="0"/>
                <w:numId w:val="33"/>
              </w:numPr>
              <w:rPr>
                <w:rFonts w:ascii="Aptos" w:hAnsi="Aptos"/>
                <w:lang w:val="en-IE"/>
              </w:rPr>
            </w:pPr>
            <w:r w:rsidRPr="00BA7B94">
              <w:rPr>
                <w:rFonts w:ascii="Aptos" w:hAnsi="Aptos"/>
                <w:lang w:val="en-IE"/>
              </w:rPr>
              <w:t>A suitable system frame or support structure</w:t>
            </w:r>
          </w:p>
          <w:p w14:paraId="7D638672" w14:textId="27846E69" w:rsidR="0018718E" w:rsidRPr="007861F5" w:rsidRDefault="0018718E" w:rsidP="00AE32D5">
            <w:pPr>
              <w:pStyle w:val="ListParagraph"/>
              <w:numPr>
                <w:ilvl w:val="0"/>
                <w:numId w:val="33"/>
              </w:numPr>
              <w:rPr>
                <w:rFonts w:ascii="Aptos" w:hAnsi="Aptos"/>
                <w:lang w:val="en-IE"/>
              </w:rPr>
            </w:pPr>
            <w:r w:rsidRPr="15F6A374">
              <w:rPr>
                <w:rFonts w:ascii="Aptos" w:hAnsi="Aptos"/>
                <w:lang w:val="en-IE"/>
              </w:rPr>
              <w:t xml:space="preserve">The system </w:t>
            </w:r>
            <w:r w:rsidR="7CB3BC49" w:rsidRPr="15F6A374">
              <w:rPr>
                <w:rFonts w:ascii="Aptos" w:hAnsi="Aptos"/>
                <w:lang w:val="en-IE"/>
              </w:rPr>
              <w:t>SHOULD</w:t>
            </w:r>
            <w:r w:rsidRPr="15F6A374">
              <w:rPr>
                <w:rFonts w:ascii="Aptos" w:hAnsi="Aptos"/>
                <w:lang w:val="en-IE"/>
              </w:rPr>
              <w:t xml:space="preserve"> include a starter kit sufficient to enable immediate installation, commissioning, and operation</w:t>
            </w:r>
            <w:r w:rsidR="4282A6E2" w:rsidRPr="15F6A374">
              <w:rPr>
                <w:rFonts w:ascii="Aptos" w:hAnsi="Aptos"/>
                <w:lang w:val="en-IE"/>
              </w:rPr>
              <w:t xml:space="preserve">, </w:t>
            </w:r>
          </w:p>
          <w:p w14:paraId="05EEF20C" w14:textId="1BE6D240" w:rsidR="0018718E" w:rsidRPr="007861F5" w:rsidRDefault="0018718E" w:rsidP="0018718E">
            <w:pPr>
              <w:rPr>
                <w:rFonts w:ascii="Aptos" w:hAnsi="Aptos"/>
                <w:lang w:val="en-IE"/>
              </w:rPr>
            </w:pPr>
            <w:r w:rsidRPr="15F6A374">
              <w:rPr>
                <w:rFonts w:ascii="Aptos" w:hAnsi="Aptos"/>
                <w:lang w:val="en-IE"/>
              </w:rPr>
              <w:t>.</w:t>
            </w:r>
          </w:p>
          <w:p w14:paraId="3AC87719" w14:textId="77777777" w:rsidR="0018718E" w:rsidRPr="007861F5" w:rsidRDefault="0018718E" w:rsidP="0018718E">
            <w:pPr>
              <w:rPr>
                <w:rFonts w:ascii="Aptos" w:hAnsi="Aptos"/>
                <w:lang w:val="en-IE"/>
              </w:rPr>
            </w:pPr>
          </w:p>
          <w:p w14:paraId="378DD186" w14:textId="1E8C8CE3" w:rsidR="0018718E" w:rsidRPr="007861F5" w:rsidRDefault="0018718E">
            <w:pPr>
              <w:rPr>
                <w:rFonts w:ascii="Aptos" w:hAnsi="Aptos"/>
                <w:lang w:val="en-IE"/>
              </w:rPr>
            </w:pPr>
            <w:r w:rsidRPr="15F6A374">
              <w:rPr>
                <w:rFonts w:ascii="Aptos" w:hAnsi="Aptos"/>
                <w:lang w:val="en-IE"/>
              </w:rPr>
              <w:t xml:space="preserve">The starter kit </w:t>
            </w:r>
            <w:r w:rsidR="03640AD9" w:rsidRPr="15F6A374">
              <w:rPr>
                <w:rFonts w:ascii="Aptos" w:hAnsi="Aptos"/>
                <w:lang w:val="en-IE"/>
              </w:rPr>
              <w:t>SHOULD</w:t>
            </w:r>
            <w:r w:rsidRPr="15F6A374">
              <w:rPr>
                <w:rFonts w:ascii="Aptos" w:hAnsi="Aptos"/>
                <w:lang w:val="en-IE"/>
              </w:rPr>
              <w:t xml:space="preserve"> include:</w:t>
            </w:r>
          </w:p>
          <w:p w14:paraId="56ABDA8B" w14:textId="77777777" w:rsidR="0018718E" w:rsidRPr="007861F5" w:rsidRDefault="0018718E" w:rsidP="0018718E">
            <w:pPr>
              <w:rPr>
                <w:rFonts w:ascii="Aptos" w:hAnsi="Aptos"/>
                <w:lang w:val="en-IE"/>
              </w:rPr>
            </w:pPr>
          </w:p>
          <w:p w14:paraId="19EBF0AC" w14:textId="77777777" w:rsidR="0018718E" w:rsidRPr="007861F5" w:rsidRDefault="0018718E" w:rsidP="007B59B6">
            <w:pPr>
              <w:pStyle w:val="ListParagraph"/>
              <w:numPr>
                <w:ilvl w:val="0"/>
                <w:numId w:val="34"/>
              </w:numPr>
              <w:rPr>
                <w:rFonts w:ascii="Aptos" w:hAnsi="Aptos"/>
                <w:lang w:val="en-IE"/>
              </w:rPr>
            </w:pPr>
            <w:r w:rsidRPr="007861F5">
              <w:rPr>
                <w:rFonts w:ascii="Aptos" w:hAnsi="Aptos"/>
                <w:lang w:val="en-IE"/>
              </w:rPr>
              <w:t>Initial set of printheads and/or nozzles as needed for operation.</w:t>
            </w:r>
          </w:p>
          <w:p w14:paraId="0B7CB8B9" w14:textId="77777777" w:rsidR="0018718E" w:rsidRPr="007861F5" w:rsidRDefault="0018718E" w:rsidP="007B59B6">
            <w:pPr>
              <w:pStyle w:val="ListParagraph"/>
              <w:numPr>
                <w:ilvl w:val="0"/>
                <w:numId w:val="34"/>
              </w:numPr>
              <w:rPr>
                <w:rFonts w:ascii="Aptos" w:hAnsi="Aptos"/>
                <w:lang w:val="en-IE"/>
              </w:rPr>
            </w:pPr>
            <w:r w:rsidRPr="007861F5">
              <w:rPr>
                <w:rFonts w:ascii="Aptos" w:hAnsi="Aptos"/>
                <w:lang w:val="en-IE"/>
              </w:rPr>
              <w:t>Refillable ink cartridges or reservoirs</w:t>
            </w:r>
          </w:p>
          <w:p w14:paraId="4AC75A90" w14:textId="77777777" w:rsidR="0018718E" w:rsidRPr="007861F5" w:rsidRDefault="0018718E" w:rsidP="007B59B6">
            <w:pPr>
              <w:pStyle w:val="ListParagraph"/>
              <w:numPr>
                <w:ilvl w:val="0"/>
                <w:numId w:val="34"/>
              </w:numPr>
              <w:rPr>
                <w:rFonts w:ascii="Aptos" w:hAnsi="Aptos"/>
                <w:lang w:val="en-IE"/>
              </w:rPr>
            </w:pPr>
            <w:r w:rsidRPr="007861F5">
              <w:rPr>
                <w:rFonts w:ascii="Aptos" w:hAnsi="Aptos"/>
                <w:lang w:val="en-IE"/>
              </w:rPr>
              <w:t>Cleaning and purging consumables</w:t>
            </w:r>
          </w:p>
          <w:p w14:paraId="5CEA197B" w14:textId="77777777" w:rsidR="0018718E" w:rsidRPr="007861F5" w:rsidRDefault="0018718E" w:rsidP="007B59B6">
            <w:pPr>
              <w:pStyle w:val="ListParagraph"/>
              <w:numPr>
                <w:ilvl w:val="0"/>
                <w:numId w:val="34"/>
              </w:numPr>
              <w:rPr>
                <w:rFonts w:ascii="Aptos" w:hAnsi="Aptos"/>
                <w:lang w:val="en-IE"/>
              </w:rPr>
            </w:pPr>
            <w:r w:rsidRPr="007861F5">
              <w:rPr>
                <w:rFonts w:ascii="Aptos" w:hAnsi="Aptos"/>
                <w:lang w:val="en-IE"/>
              </w:rPr>
              <w:t xml:space="preserve"> Recommended solvents and cleaning fluids for supported ink classes</w:t>
            </w:r>
          </w:p>
          <w:p w14:paraId="1BE0755A" w14:textId="77777777" w:rsidR="0018718E" w:rsidRPr="007861F5" w:rsidRDefault="0018718E" w:rsidP="007B59B6">
            <w:pPr>
              <w:pStyle w:val="ListParagraph"/>
              <w:numPr>
                <w:ilvl w:val="0"/>
                <w:numId w:val="34"/>
              </w:numPr>
              <w:rPr>
                <w:rFonts w:ascii="Aptos" w:hAnsi="Aptos"/>
                <w:lang w:val="en-IE"/>
              </w:rPr>
            </w:pPr>
            <w:r w:rsidRPr="007861F5">
              <w:rPr>
                <w:rFonts w:ascii="Aptos" w:hAnsi="Aptos"/>
                <w:lang w:val="en-IE"/>
              </w:rPr>
              <w:t>Basic test inks or standard reference fluids (where applicable)</w:t>
            </w:r>
          </w:p>
          <w:p w14:paraId="0D02C63B" w14:textId="77777777" w:rsidR="0018718E" w:rsidRPr="007861F5" w:rsidRDefault="0018718E" w:rsidP="007B59B6">
            <w:pPr>
              <w:pStyle w:val="ListParagraph"/>
              <w:numPr>
                <w:ilvl w:val="0"/>
                <w:numId w:val="34"/>
              </w:numPr>
              <w:rPr>
                <w:rFonts w:ascii="Aptos" w:hAnsi="Aptos"/>
                <w:lang w:val="en-IE"/>
              </w:rPr>
            </w:pPr>
            <w:r w:rsidRPr="007861F5">
              <w:rPr>
                <w:rFonts w:ascii="Aptos" w:hAnsi="Aptos"/>
                <w:lang w:val="en-IE"/>
              </w:rPr>
              <w:t>Calibration substrates (e.g. glass slides or equivalent)</w:t>
            </w:r>
          </w:p>
          <w:p w14:paraId="3E7B7251" w14:textId="77777777" w:rsidR="0018718E" w:rsidRPr="007861F5" w:rsidRDefault="0018718E" w:rsidP="007B59B6">
            <w:pPr>
              <w:pStyle w:val="ListParagraph"/>
              <w:numPr>
                <w:ilvl w:val="0"/>
                <w:numId w:val="34"/>
              </w:numPr>
              <w:rPr>
                <w:rFonts w:ascii="Aptos" w:hAnsi="Aptos"/>
                <w:lang w:val="en-IE"/>
              </w:rPr>
            </w:pPr>
            <w:r w:rsidRPr="007861F5">
              <w:rPr>
                <w:rFonts w:ascii="Aptos" w:hAnsi="Aptos"/>
                <w:lang w:val="en-IE"/>
              </w:rPr>
              <w:t>Essential maintenance tools and consumables</w:t>
            </w:r>
          </w:p>
          <w:p w14:paraId="20DD5FB3" w14:textId="77777777" w:rsidR="0018718E" w:rsidRPr="00BA7B94" w:rsidRDefault="0018718E" w:rsidP="0018718E">
            <w:pPr>
              <w:rPr>
                <w:rFonts w:ascii="Aptos" w:hAnsi="Aptos"/>
                <w:lang w:val="en-IE"/>
              </w:rPr>
            </w:pPr>
          </w:p>
          <w:p w14:paraId="67AD1A6F" w14:textId="77777777" w:rsidR="0018718E" w:rsidRPr="00BA7B94" w:rsidRDefault="0018718E" w:rsidP="0018718E">
            <w:pPr>
              <w:rPr>
                <w:rFonts w:ascii="Aptos" w:hAnsi="Aptos"/>
                <w:lang w:val="en-IE"/>
              </w:rPr>
            </w:pPr>
            <w:r w:rsidRPr="00BA7B94">
              <w:rPr>
                <w:rFonts w:ascii="Aptos" w:hAnsi="Aptos"/>
                <w:lang w:val="en-IE"/>
              </w:rPr>
              <w:t xml:space="preserve">The </w:t>
            </w:r>
            <w:r>
              <w:rPr>
                <w:rFonts w:ascii="Aptos" w:hAnsi="Aptos"/>
                <w:lang w:val="en-IE"/>
              </w:rPr>
              <w:t>tenderer</w:t>
            </w:r>
            <w:r w:rsidRPr="00BA7B94">
              <w:rPr>
                <w:rFonts w:ascii="Aptos" w:hAnsi="Aptos"/>
                <w:lang w:val="en-IE"/>
              </w:rPr>
              <w:t xml:space="preserve"> MUST:</w:t>
            </w:r>
          </w:p>
          <w:p w14:paraId="76DC0E4E" w14:textId="77777777" w:rsidR="0018718E" w:rsidRPr="00BA7B94" w:rsidRDefault="0018718E" w:rsidP="0018718E">
            <w:pPr>
              <w:rPr>
                <w:rFonts w:ascii="Aptos" w:hAnsi="Aptos"/>
                <w:lang w:val="en-IE"/>
              </w:rPr>
            </w:pPr>
          </w:p>
          <w:p w14:paraId="731DBB72" w14:textId="63778731" w:rsidR="0018718E" w:rsidRDefault="0018718E" w:rsidP="007B59B6">
            <w:pPr>
              <w:pStyle w:val="ListParagraph"/>
              <w:numPr>
                <w:ilvl w:val="0"/>
                <w:numId w:val="35"/>
              </w:numPr>
              <w:rPr>
                <w:rFonts w:ascii="Aptos" w:hAnsi="Aptos"/>
                <w:lang w:val="en-IE"/>
              </w:rPr>
            </w:pPr>
            <w:r w:rsidRPr="15F6A374">
              <w:rPr>
                <w:rFonts w:ascii="Aptos" w:hAnsi="Aptos"/>
                <w:lang w:val="en-IE"/>
              </w:rPr>
              <w:t>Provide a detailed list of supplied</w:t>
            </w:r>
            <w:r w:rsidR="1743210B" w:rsidRPr="15F6A374">
              <w:rPr>
                <w:rFonts w:ascii="Aptos" w:hAnsi="Aptos"/>
                <w:lang w:val="en-IE"/>
              </w:rPr>
              <w:t xml:space="preserve"> and add-on</w:t>
            </w:r>
            <w:r w:rsidRPr="15F6A374">
              <w:rPr>
                <w:rFonts w:ascii="Aptos" w:hAnsi="Aptos"/>
                <w:lang w:val="en-IE"/>
              </w:rPr>
              <w:t xml:space="preserve"> accessories, starter kit contents, and consumables.</w:t>
            </w:r>
          </w:p>
          <w:p w14:paraId="56AD0105" w14:textId="77777777" w:rsidR="0018718E" w:rsidRPr="00BA7B94" w:rsidRDefault="0018718E" w:rsidP="007B59B6">
            <w:pPr>
              <w:pStyle w:val="ListParagraph"/>
              <w:numPr>
                <w:ilvl w:val="0"/>
                <w:numId w:val="35"/>
              </w:numPr>
              <w:rPr>
                <w:rFonts w:ascii="Aptos" w:hAnsi="Aptos"/>
                <w:lang w:val="en-IE"/>
              </w:rPr>
            </w:pPr>
            <w:r>
              <w:rPr>
                <w:rFonts w:ascii="Aptos" w:hAnsi="Aptos"/>
                <w:lang w:val="en-IE"/>
              </w:rPr>
              <w:t>Identify any consumables or replacement parts required for operation.</w:t>
            </w:r>
          </w:p>
          <w:p w14:paraId="460CF95A" w14:textId="77777777" w:rsidR="0018718E" w:rsidRDefault="0018718E" w:rsidP="007B59B6">
            <w:pPr>
              <w:pStyle w:val="ListParagraph"/>
              <w:numPr>
                <w:ilvl w:val="0"/>
                <w:numId w:val="35"/>
              </w:numPr>
              <w:rPr>
                <w:rFonts w:ascii="Aptos" w:hAnsi="Aptos"/>
                <w:lang w:val="en-IE"/>
              </w:rPr>
            </w:pPr>
            <w:r w:rsidRPr="00BA7B94">
              <w:rPr>
                <w:rFonts w:ascii="Aptos" w:hAnsi="Aptos"/>
                <w:lang w:val="en-IE"/>
              </w:rPr>
              <w:t xml:space="preserve">Specify expected </w:t>
            </w:r>
            <w:r>
              <w:rPr>
                <w:rFonts w:ascii="Aptos" w:hAnsi="Aptos"/>
                <w:lang w:val="en-IE"/>
              </w:rPr>
              <w:t>service life and</w:t>
            </w:r>
            <w:r w:rsidRPr="00BA7B94">
              <w:rPr>
                <w:rFonts w:ascii="Aptos" w:hAnsi="Aptos"/>
                <w:lang w:val="en-IE"/>
              </w:rPr>
              <w:t xml:space="preserve"> </w:t>
            </w:r>
            <w:r>
              <w:rPr>
                <w:rFonts w:ascii="Aptos" w:hAnsi="Aptos"/>
                <w:lang w:val="en-IE"/>
              </w:rPr>
              <w:t>replacement intervals of consumables and wear components.</w:t>
            </w:r>
          </w:p>
          <w:p w14:paraId="7AC6D80B" w14:textId="076F26C4" w:rsidR="0018718E" w:rsidRPr="00BA7B94" w:rsidRDefault="0018718E" w:rsidP="007B59B6">
            <w:pPr>
              <w:pStyle w:val="ListParagraph"/>
              <w:numPr>
                <w:ilvl w:val="0"/>
                <w:numId w:val="35"/>
              </w:numPr>
              <w:rPr>
                <w:rFonts w:ascii="Aptos" w:hAnsi="Aptos"/>
                <w:lang w:val="en-IE"/>
              </w:rPr>
            </w:pPr>
            <w:r>
              <w:rPr>
                <w:rFonts w:ascii="Aptos" w:hAnsi="Aptos"/>
                <w:lang w:val="en-IE"/>
              </w:rPr>
              <w:t>Provide pricing for replacement consumables in appendix 3 pricing schedule for</w:t>
            </w:r>
            <w:r w:rsidR="005513E6">
              <w:rPr>
                <w:rFonts w:ascii="Aptos" w:hAnsi="Aptos"/>
                <w:lang w:val="en-IE"/>
              </w:rPr>
              <w:t xml:space="preserve"> </w:t>
            </w:r>
            <w:r w:rsidR="009D7BF2">
              <w:rPr>
                <w:rFonts w:ascii="Aptos" w:hAnsi="Aptos"/>
                <w:lang w:val="en-IE"/>
              </w:rPr>
              <w:t>the Multi</w:t>
            </w:r>
            <w:r w:rsidR="00AC3670" w:rsidRPr="00AC3670">
              <w:rPr>
                <w:rFonts w:ascii="Aptos" w:hAnsi="Aptos"/>
                <w:lang w:val="en-IE"/>
              </w:rPr>
              <w:t xml:space="preserve">-Material Drop-on-Demand (DoD) Inkjet 3D Printing / Deposition System </w:t>
            </w:r>
            <w:r>
              <w:rPr>
                <w:rFonts w:ascii="Aptos" w:hAnsi="Aptos"/>
                <w:lang w:val="en-IE"/>
              </w:rPr>
              <w:t>maintenance items, and spare parts.</w:t>
            </w:r>
          </w:p>
          <w:p w14:paraId="009329F3" w14:textId="77777777" w:rsidR="004D5E15" w:rsidRPr="00BA7B94" w:rsidRDefault="004D5E15" w:rsidP="00E72284">
            <w:pPr>
              <w:rPr>
                <w:rFonts w:ascii="Aptos" w:hAnsi="Aptos"/>
                <w:lang w:val="en-IE"/>
              </w:rPr>
            </w:pPr>
          </w:p>
        </w:tc>
        <w:sdt>
          <w:sdtPr>
            <w:alias w:val="Confirm Compliant Yes or No"/>
            <w:tag w:val="Please Choose Yes or No"/>
            <w:id w:val="400724012"/>
            <w:placeholder>
              <w:docPart w:val="624A7DA77F42423F8160DFB539457AC5"/>
            </w:placeholder>
            <w:showingPlcHdr/>
            <w:comboBox>
              <w:listItem w:value="Confirm Compliant Yes or No"/>
              <w:listItem w:displayText="Yes" w:value="Yes"/>
              <w:listItem w:displayText="No" w:value="No"/>
            </w:comboBox>
          </w:sdtPr>
          <w:sdtContent>
            <w:tc>
              <w:tcPr>
                <w:tcW w:w="1417" w:type="dxa"/>
              </w:tcPr>
              <w:p w14:paraId="28BD0142" w14:textId="036C947D" w:rsidR="004D5E15" w:rsidRDefault="004D5E15" w:rsidP="004D5E15">
                <w:r w:rsidRPr="00D650DE">
                  <w:rPr>
                    <w:rStyle w:val="PlaceholderText"/>
                  </w:rPr>
                  <w:t>Choose an item.</w:t>
                </w:r>
              </w:p>
            </w:tc>
          </w:sdtContent>
        </w:sdt>
        <w:tc>
          <w:tcPr>
            <w:tcW w:w="6237" w:type="dxa"/>
            <w:shd w:val="clear" w:color="auto" w:fill="D9D9D9" w:themeFill="background1" w:themeFillShade="D9"/>
          </w:tcPr>
          <w:p w14:paraId="75E5FA5F" w14:textId="69215095" w:rsidR="004D5E15" w:rsidRPr="00616765" w:rsidRDefault="004D5E15" w:rsidP="004D5E15">
            <w:pPr>
              <w:jc w:val="center"/>
            </w:pPr>
            <w:r w:rsidRPr="00616765">
              <w:t>Insert Comment</w:t>
            </w:r>
          </w:p>
        </w:tc>
      </w:tr>
      <w:tr w:rsidR="001C2334" w:rsidRPr="00505BD3" w14:paraId="31E77A7C" w14:textId="77777777" w:rsidTr="005158B4">
        <w:trPr>
          <w:gridBefore w:val="1"/>
          <w:wBefore w:w="19" w:type="dxa"/>
        </w:trPr>
        <w:tc>
          <w:tcPr>
            <w:tcW w:w="7087" w:type="dxa"/>
            <w:gridSpan w:val="2"/>
            <w:shd w:val="clear" w:color="auto" w:fill="006666"/>
          </w:tcPr>
          <w:p w14:paraId="065A06E0" w14:textId="2A4FFEE8" w:rsidR="001C2334" w:rsidRPr="00BA7B94" w:rsidRDefault="00D028C8" w:rsidP="00CA6993">
            <w:pPr>
              <w:rPr>
                <w:rFonts w:ascii="Aptos" w:hAnsi="Aptos"/>
                <w:lang w:val="en-IE"/>
              </w:rPr>
            </w:pPr>
            <w:r w:rsidRPr="00D028C8">
              <w:rPr>
                <w:rFonts w:ascii="Aptos" w:hAnsi="Aptos"/>
                <w:color w:val="FFFFFF" w:themeColor="background1"/>
                <w:lang w:val="en-IE"/>
              </w:rPr>
              <w:t>Safety and Regulatory Requirements (M)</w:t>
            </w:r>
          </w:p>
        </w:tc>
        <w:tc>
          <w:tcPr>
            <w:tcW w:w="1417" w:type="dxa"/>
            <w:shd w:val="clear" w:color="auto" w:fill="006666"/>
          </w:tcPr>
          <w:p w14:paraId="46C678FF" w14:textId="77777777" w:rsidR="001C2334" w:rsidRDefault="001C2334" w:rsidP="00CA6993">
            <w:pPr>
              <w:rPr>
                <w:color w:val="FFFFFF" w:themeColor="background1"/>
              </w:rPr>
            </w:pPr>
            <w:r>
              <w:rPr>
                <w:color w:val="FFFFFF" w:themeColor="background1"/>
              </w:rPr>
              <w:t>Compliant Confirm</w:t>
            </w:r>
          </w:p>
          <w:p w14:paraId="471C9C43" w14:textId="77777777" w:rsidR="001C2334" w:rsidRDefault="001C2334" w:rsidP="00CA6993">
            <w:r>
              <w:rPr>
                <w:color w:val="FFFFFF" w:themeColor="background1"/>
              </w:rPr>
              <w:t>Yes/No please use the drop-down menu</w:t>
            </w:r>
          </w:p>
        </w:tc>
        <w:tc>
          <w:tcPr>
            <w:tcW w:w="6237" w:type="dxa"/>
            <w:shd w:val="clear" w:color="auto" w:fill="006666"/>
          </w:tcPr>
          <w:p w14:paraId="2FA39713" w14:textId="2693FC0F" w:rsidR="001C2334" w:rsidRPr="00616765" w:rsidRDefault="008C0730" w:rsidP="008C0730">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1C2334" w:rsidRPr="00505BD3" w14:paraId="2A7B581B" w14:textId="77777777" w:rsidTr="005158B4">
        <w:trPr>
          <w:gridBefore w:val="1"/>
          <w:wBefore w:w="19" w:type="dxa"/>
        </w:trPr>
        <w:tc>
          <w:tcPr>
            <w:tcW w:w="7087" w:type="dxa"/>
            <w:gridSpan w:val="2"/>
          </w:tcPr>
          <w:p w14:paraId="226CEC34" w14:textId="06F68D15" w:rsidR="001C2334" w:rsidRPr="00BA7B94" w:rsidRDefault="00841346" w:rsidP="00D028C8">
            <w:pPr>
              <w:rPr>
                <w:rFonts w:ascii="Aptos" w:hAnsi="Aptos"/>
                <w:lang w:val="en-IE"/>
              </w:rPr>
            </w:pPr>
            <w:r w:rsidRPr="00841346">
              <w:rPr>
                <w:rFonts w:ascii="Aptos" w:hAnsi="Aptos"/>
                <w:lang w:val="en-IE"/>
              </w:rPr>
              <w:t>The system/solution MUST be designed to operate safely within a research laboratory environment without introducing unacceptable risks to personnel, facilities, or the environment.</w:t>
            </w:r>
          </w:p>
        </w:tc>
        <w:sdt>
          <w:sdtPr>
            <w:alias w:val="Confirm Compliant Yes or No"/>
            <w:tag w:val="Please Choose Yes or No"/>
            <w:id w:val="1497068061"/>
            <w:placeholder>
              <w:docPart w:val="3B29E056A6824A578100434397023D7E"/>
            </w:placeholder>
            <w:showingPlcHdr/>
            <w:comboBox>
              <w:listItem w:value="Confirm Compliant Yes or No"/>
              <w:listItem w:displayText="Yes" w:value="Yes"/>
              <w:listItem w:displayText="No" w:value="No"/>
            </w:comboBox>
          </w:sdtPr>
          <w:sdtContent>
            <w:tc>
              <w:tcPr>
                <w:tcW w:w="1417" w:type="dxa"/>
              </w:tcPr>
              <w:p w14:paraId="47AE42FC" w14:textId="77777777" w:rsidR="001C2334" w:rsidRDefault="001C2334" w:rsidP="00CA6993">
                <w:r w:rsidRPr="00D650DE">
                  <w:rPr>
                    <w:rStyle w:val="PlaceholderText"/>
                  </w:rPr>
                  <w:t>Choose an item.</w:t>
                </w:r>
              </w:p>
            </w:tc>
          </w:sdtContent>
        </w:sdt>
        <w:tc>
          <w:tcPr>
            <w:tcW w:w="6237" w:type="dxa"/>
            <w:shd w:val="clear" w:color="auto" w:fill="D9D9D9" w:themeFill="background1" w:themeFillShade="D9"/>
          </w:tcPr>
          <w:p w14:paraId="034C8AF4" w14:textId="77777777" w:rsidR="001C2334" w:rsidRPr="00616765" w:rsidRDefault="001C2334" w:rsidP="00CA6993">
            <w:pPr>
              <w:jc w:val="center"/>
            </w:pPr>
            <w:r w:rsidRPr="00616765">
              <w:t>Insert Comment</w:t>
            </w:r>
          </w:p>
        </w:tc>
      </w:tr>
      <w:tr w:rsidR="00DD41DE" w:rsidRPr="00505BD3" w14:paraId="6EF1250D" w14:textId="77777777" w:rsidTr="005158B4">
        <w:trPr>
          <w:gridBefore w:val="1"/>
          <w:wBefore w:w="19" w:type="dxa"/>
        </w:trPr>
        <w:tc>
          <w:tcPr>
            <w:tcW w:w="7087" w:type="dxa"/>
            <w:gridSpan w:val="2"/>
            <w:shd w:val="clear" w:color="auto" w:fill="006666"/>
          </w:tcPr>
          <w:p w14:paraId="629BB2B1" w14:textId="3BAAF3F0" w:rsidR="00DD41DE" w:rsidRPr="00BA7B94" w:rsidRDefault="001D0E60" w:rsidP="00CA6993">
            <w:pPr>
              <w:rPr>
                <w:rFonts w:ascii="Aptos" w:hAnsi="Aptos"/>
                <w:lang w:val="en-IE"/>
              </w:rPr>
            </w:pPr>
            <w:r w:rsidRPr="001D0E60">
              <w:rPr>
                <w:rFonts w:ascii="Aptos" w:hAnsi="Aptos"/>
                <w:color w:val="FFFFFF" w:themeColor="background1"/>
                <w:lang w:val="en-IE"/>
              </w:rPr>
              <w:t>Regulatory Compliance</w:t>
            </w:r>
            <w:r>
              <w:rPr>
                <w:rFonts w:ascii="Aptos" w:hAnsi="Aptos"/>
                <w:color w:val="FFFFFF" w:themeColor="background1"/>
                <w:lang w:val="en-IE"/>
              </w:rPr>
              <w:t xml:space="preserve"> (M)</w:t>
            </w:r>
          </w:p>
        </w:tc>
        <w:tc>
          <w:tcPr>
            <w:tcW w:w="1417" w:type="dxa"/>
            <w:shd w:val="clear" w:color="auto" w:fill="006666"/>
          </w:tcPr>
          <w:p w14:paraId="0A231E60" w14:textId="77777777" w:rsidR="00DD41DE" w:rsidRDefault="00DD41DE" w:rsidP="00CA6993">
            <w:pPr>
              <w:rPr>
                <w:color w:val="FFFFFF" w:themeColor="background1"/>
              </w:rPr>
            </w:pPr>
            <w:r>
              <w:rPr>
                <w:color w:val="FFFFFF" w:themeColor="background1"/>
              </w:rPr>
              <w:t>Compliant Confirm</w:t>
            </w:r>
          </w:p>
          <w:p w14:paraId="0050F5D6" w14:textId="77777777" w:rsidR="00DD41DE" w:rsidRDefault="00DD41DE" w:rsidP="00CA6993">
            <w:r>
              <w:rPr>
                <w:color w:val="FFFFFF" w:themeColor="background1"/>
              </w:rPr>
              <w:t>Yes/No please use the drop-down menu</w:t>
            </w:r>
          </w:p>
        </w:tc>
        <w:tc>
          <w:tcPr>
            <w:tcW w:w="6237" w:type="dxa"/>
            <w:shd w:val="clear" w:color="auto" w:fill="006666"/>
          </w:tcPr>
          <w:p w14:paraId="3CF3C59E" w14:textId="327E7F61" w:rsidR="00DD41DE" w:rsidRPr="00616765" w:rsidRDefault="008C0730" w:rsidP="008C0730">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DD41DE" w:rsidRPr="00505BD3" w14:paraId="22F05606" w14:textId="77777777" w:rsidTr="005158B4">
        <w:trPr>
          <w:gridBefore w:val="1"/>
          <w:wBefore w:w="19" w:type="dxa"/>
        </w:trPr>
        <w:tc>
          <w:tcPr>
            <w:tcW w:w="7087" w:type="dxa"/>
            <w:gridSpan w:val="2"/>
          </w:tcPr>
          <w:p w14:paraId="1FD2526F" w14:textId="77777777" w:rsidR="006E1238" w:rsidRDefault="006E1238" w:rsidP="006E1238">
            <w:pPr>
              <w:rPr>
                <w:rFonts w:ascii="Aptos" w:hAnsi="Aptos"/>
                <w:lang w:val="en-IE"/>
              </w:rPr>
            </w:pPr>
            <w:r w:rsidRPr="006E1238">
              <w:rPr>
                <w:rFonts w:ascii="Aptos" w:hAnsi="Aptos"/>
                <w:lang w:val="en-IE"/>
              </w:rPr>
              <w:t>The Multi-Material Drop-on-Demand (DOD) Inkjet 3D Printing System MUST be CE marked and comply with all applicable European Union directives, regulations, and harmonised standards in force at the time of supply.</w:t>
            </w:r>
          </w:p>
          <w:p w14:paraId="5640AA10" w14:textId="77777777" w:rsidR="00B64844" w:rsidRPr="006E1238" w:rsidRDefault="00B64844" w:rsidP="006E1238">
            <w:pPr>
              <w:rPr>
                <w:rFonts w:ascii="Aptos" w:hAnsi="Aptos"/>
                <w:lang w:val="en-IE"/>
              </w:rPr>
            </w:pPr>
          </w:p>
          <w:p w14:paraId="62B11E3A" w14:textId="77777777" w:rsidR="006E1238" w:rsidRPr="006E1238" w:rsidRDefault="006E1238" w:rsidP="006E1238">
            <w:pPr>
              <w:rPr>
                <w:rFonts w:ascii="Aptos" w:hAnsi="Aptos"/>
                <w:lang w:val="en-IE"/>
              </w:rPr>
            </w:pPr>
            <w:r w:rsidRPr="006E1238">
              <w:rPr>
                <w:rFonts w:ascii="Aptos" w:hAnsi="Aptos"/>
                <w:lang w:val="en-IE"/>
              </w:rPr>
              <w:t>As a minimum, the system MUST comply with:</w:t>
            </w:r>
          </w:p>
          <w:p w14:paraId="3FE16FDC" w14:textId="77777777" w:rsidR="006E1238" w:rsidRPr="006E1238" w:rsidRDefault="006E1238" w:rsidP="006E1238">
            <w:pPr>
              <w:rPr>
                <w:rFonts w:ascii="Aptos" w:hAnsi="Aptos"/>
                <w:lang w:val="en-IE"/>
              </w:rPr>
            </w:pPr>
          </w:p>
          <w:p w14:paraId="18E6E054" w14:textId="77777777" w:rsidR="00B64844" w:rsidRDefault="006E1238" w:rsidP="006E1238">
            <w:pPr>
              <w:pStyle w:val="ListParagraph"/>
              <w:numPr>
                <w:ilvl w:val="0"/>
                <w:numId w:val="45"/>
              </w:numPr>
              <w:rPr>
                <w:rFonts w:ascii="Aptos" w:hAnsi="Aptos"/>
                <w:lang w:val="en-IE"/>
              </w:rPr>
            </w:pPr>
            <w:r w:rsidRPr="00B64844">
              <w:rPr>
                <w:rFonts w:ascii="Aptos" w:hAnsi="Aptos"/>
                <w:lang w:val="en-IE"/>
              </w:rPr>
              <w:t>Machinery Directive 2006/42/EC (or applicable Machinery Regulation).</w:t>
            </w:r>
          </w:p>
          <w:p w14:paraId="5037544D" w14:textId="77777777" w:rsidR="00B64844" w:rsidRDefault="006E1238" w:rsidP="006E1238">
            <w:pPr>
              <w:pStyle w:val="ListParagraph"/>
              <w:numPr>
                <w:ilvl w:val="0"/>
                <w:numId w:val="45"/>
              </w:numPr>
              <w:rPr>
                <w:rFonts w:ascii="Aptos" w:hAnsi="Aptos"/>
                <w:lang w:val="en-IE"/>
              </w:rPr>
            </w:pPr>
            <w:r w:rsidRPr="00B64844">
              <w:rPr>
                <w:rFonts w:ascii="Aptos" w:hAnsi="Aptos"/>
                <w:lang w:val="en-IE"/>
              </w:rPr>
              <w:t>Low Voltage Directive (LVD) 2014/35/EU.</w:t>
            </w:r>
          </w:p>
          <w:p w14:paraId="03A91551" w14:textId="4B1DC5BA" w:rsidR="006E1238" w:rsidRPr="00B64844" w:rsidRDefault="006E1238" w:rsidP="006E1238">
            <w:pPr>
              <w:pStyle w:val="ListParagraph"/>
              <w:numPr>
                <w:ilvl w:val="0"/>
                <w:numId w:val="45"/>
              </w:numPr>
              <w:rPr>
                <w:rFonts w:ascii="Aptos" w:hAnsi="Aptos"/>
                <w:lang w:val="en-IE"/>
              </w:rPr>
            </w:pPr>
            <w:r w:rsidRPr="00B64844">
              <w:rPr>
                <w:rFonts w:ascii="Aptos" w:hAnsi="Aptos"/>
                <w:lang w:val="en-IE"/>
              </w:rPr>
              <w:t>Electromagnetic Compatibility (EMC) Directive 2014/30/EU.</w:t>
            </w:r>
          </w:p>
          <w:p w14:paraId="08A374C2" w14:textId="77777777" w:rsidR="006E1238" w:rsidRPr="006E1238" w:rsidRDefault="006E1238" w:rsidP="006E1238">
            <w:pPr>
              <w:rPr>
                <w:rFonts w:ascii="Aptos" w:hAnsi="Aptos"/>
                <w:lang w:val="en-IE"/>
              </w:rPr>
            </w:pPr>
          </w:p>
          <w:p w14:paraId="01C2F007" w14:textId="77777777" w:rsidR="006E1238" w:rsidRPr="006E1238" w:rsidRDefault="006E1238" w:rsidP="006E1238">
            <w:pPr>
              <w:rPr>
                <w:rFonts w:ascii="Aptos" w:hAnsi="Aptos"/>
                <w:lang w:val="en-IE"/>
              </w:rPr>
            </w:pPr>
            <w:r w:rsidRPr="006E1238">
              <w:rPr>
                <w:rFonts w:ascii="Aptos" w:hAnsi="Aptos"/>
                <w:lang w:val="en-IE"/>
              </w:rPr>
              <w:t>The supplier MUST provide, with their tender submission:</w:t>
            </w:r>
          </w:p>
          <w:p w14:paraId="2E7EDCD7" w14:textId="77777777" w:rsidR="006E1238" w:rsidRPr="006E1238" w:rsidRDefault="006E1238" w:rsidP="006E1238">
            <w:pPr>
              <w:rPr>
                <w:rFonts w:ascii="Aptos" w:hAnsi="Aptos"/>
                <w:lang w:val="en-IE"/>
              </w:rPr>
            </w:pPr>
          </w:p>
          <w:p w14:paraId="5B04FF2E" w14:textId="525E6D5C" w:rsidR="007A5649" w:rsidRPr="005918B4" w:rsidRDefault="005918B4" w:rsidP="005918B4">
            <w:pPr>
              <w:pStyle w:val="ListParagraph"/>
              <w:numPr>
                <w:ilvl w:val="0"/>
                <w:numId w:val="46"/>
              </w:numPr>
              <w:rPr>
                <w:rFonts w:ascii="Aptos" w:hAnsi="Aptos"/>
                <w:lang w:val="en-IE"/>
              </w:rPr>
            </w:pPr>
            <w:r>
              <w:rPr>
                <w:rFonts w:ascii="Aptos" w:hAnsi="Aptos"/>
                <w:lang w:val="en-IE"/>
              </w:rPr>
              <w:t>An</w:t>
            </w:r>
            <w:r w:rsidR="007A5649" w:rsidRPr="007A5649">
              <w:rPr>
                <w:rFonts w:ascii="Aptos" w:hAnsi="Aptos"/>
                <w:lang w:val="en-IE"/>
              </w:rPr>
              <w:t xml:space="preserve"> EU Declaration of Conformity for the proposed system, or, where it is not available at tender stage, a written commitment that value EU Declaration of Conformity be provided within 7 days upon request by Contracting Authority.</w:t>
            </w:r>
          </w:p>
          <w:p w14:paraId="37B5A7FE" w14:textId="375BE24A" w:rsidR="00B64844" w:rsidRDefault="006E1238" w:rsidP="006E1238">
            <w:pPr>
              <w:pStyle w:val="ListParagraph"/>
              <w:numPr>
                <w:ilvl w:val="0"/>
                <w:numId w:val="46"/>
              </w:numPr>
              <w:rPr>
                <w:rFonts w:ascii="Aptos" w:hAnsi="Aptos"/>
                <w:lang w:val="en-IE"/>
              </w:rPr>
            </w:pPr>
            <w:r w:rsidRPr="00B64844">
              <w:rPr>
                <w:rFonts w:ascii="Aptos" w:hAnsi="Aptos"/>
                <w:lang w:val="en-IE"/>
              </w:rPr>
              <w:t>Relevant certification and test reports demonstrating compliance with applicable EU requirements and standards.</w:t>
            </w:r>
          </w:p>
          <w:p w14:paraId="316D1816" w14:textId="434E8E4B" w:rsidR="006E1238" w:rsidRPr="00B64844" w:rsidRDefault="006E1238" w:rsidP="006E1238">
            <w:pPr>
              <w:pStyle w:val="ListParagraph"/>
              <w:numPr>
                <w:ilvl w:val="0"/>
                <w:numId w:val="46"/>
              </w:numPr>
              <w:rPr>
                <w:rFonts w:ascii="Aptos" w:hAnsi="Aptos"/>
                <w:lang w:val="en-IE"/>
              </w:rPr>
            </w:pPr>
            <w:r w:rsidRPr="00B64844">
              <w:rPr>
                <w:rFonts w:ascii="Aptos" w:hAnsi="Aptos"/>
                <w:lang w:val="en-IE"/>
              </w:rPr>
              <w:t>Details of the standards to which the equipment has been tested and certified.</w:t>
            </w:r>
          </w:p>
          <w:p w14:paraId="4141E3D3" w14:textId="77777777" w:rsidR="006E1238" w:rsidRPr="006E1238" w:rsidRDefault="006E1238" w:rsidP="006E1238">
            <w:pPr>
              <w:rPr>
                <w:rFonts w:ascii="Aptos" w:hAnsi="Aptos"/>
                <w:lang w:val="en-IE"/>
              </w:rPr>
            </w:pPr>
          </w:p>
          <w:p w14:paraId="1AE53A58" w14:textId="17CDFBB5" w:rsidR="00DD41DE" w:rsidRPr="00D162F3" w:rsidRDefault="006E1238" w:rsidP="006E1238">
            <w:pPr>
              <w:rPr>
                <w:rFonts w:ascii="Aptos" w:hAnsi="Aptos"/>
                <w:highlight w:val="yellow"/>
                <w:lang w:val="en-IE"/>
              </w:rPr>
            </w:pPr>
            <w:r w:rsidRPr="006E1238">
              <w:rPr>
                <w:rFonts w:ascii="Aptos" w:hAnsi="Aptos"/>
                <w:lang w:val="en-IE"/>
              </w:rPr>
              <w:t>Failure to provide adequate evidence of compliance may result in the tender being deemed non-compliant.</w:t>
            </w:r>
          </w:p>
        </w:tc>
        <w:sdt>
          <w:sdtPr>
            <w:alias w:val="Confirm Compliant Yes or No"/>
            <w:tag w:val="Please Choose Yes or No"/>
            <w:id w:val="-1472987935"/>
            <w:placeholder>
              <w:docPart w:val="A40FAC82D6AE4C6F9E30834BBCA65467"/>
            </w:placeholder>
            <w:showingPlcHdr/>
            <w:comboBox>
              <w:listItem w:value="Confirm Compliant Yes or No"/>
              <w:listItem w:displayText="Yes" w:value="Yes"/>
              <w:listItem w:displayText="No" w:value="No"/>
            </w:comboBox>
          </w:sdtPr>
          <w:sdtContent>
            <w:tc>
              <w:tcPr>
                <w:tcW w:w="1417" w:type="dxa"/>
              </w:tcPr>
              <w:p w14:paraId="66FC106B" w14:textId="77777777" w:rsidR="00DD41DE" w:rsidRDefault="00DD41DE" w:rsidP="00CA6993">
                <w:r w:rsidRPr="00D650DE">
                  <w:rPr>
                    <w:rStyle w:val="PlaceholderText"/>
                  </w:rPr>
                  <w:t>Choose an item.</w:t>
                </w:r>
              </w:p>
            </w:tc>
          </w:sdtContent>
        </w:sdt>
        <w:tc>
          <w:tcPr>
            <w:tcW w:w="6237" w:type="dxa"/>
            <w:shd w:val="clear" w:color="auto" w:fill="D9D9D9" w:themeFill="background1" w:themeFillShade="D9"/>
          </w:tcPr>
          <w:p w14:paraId="6F0EB987" w14:textId="77777777" w:rsidR="00DD41DE" w:rsidRPr="00616765" w:rsidRDefault="00DD41DE" w:rsidP="00CA6993">
            <w:pPr>
              <w:jc w:val="center"/>
            </w:pPr>
            <w:r w:rsidRPr="00616765">
              <w:t>Insert Comment</w:t>
            </w:r>
          </w:p>
        </w:tc>
      </w:tr>
      <w:tr w:rsidR="00E56CC6" w:rsidRPr="00505BD3" w14:paraId="0560D5F8" w14:textId="4A64D556" w:rsidTr="005158B4">
        <w:trPr>
          <w:gridBefore w:val="1"/>
          <w:wBefore w:w="19" w:type="dxa"/>
        </w:trPr>
        <w:tc>
          <w:tcPr>
            <w:tcW w:w="7087" w:type="dxa"/>
            <w:gridSpan w:val="2"/>
            <w:shd w:val="clear" w:color="auto" w:fill="006666"/>
          </w:tcPr>
          <w:p w14:paraId="103DBC47" w14:textId="6C9FDDEA" w:rsidR="00E56CC6" w:rsidRPr="008A4D7B" w:rsidRDefault="00724B87" w:rsidP="000F711A">
            <w:pPr>
              <w:rPr>
                <w:color w:val="FFFFFF" w:themeColor="background1"/>
              </w:rPr>
            </w:pPr>
            <w:r w:rsidRPr="00724B87">
              <w:rPr>
                <w:color w:val="FFFFFF" w:themeColor="background1"/>
              </w:rPr>
              <w:t>System Enclosure and Operator Protection (M)</w:t>
            </w:r>
          </w:p>
        </w:tc>
        <w:tc>
          <w:tcPr>
            <w:tcW w:w="1417" w:type="dxa"/>
            <w:shd w:val="clear" w:color="auto" w:fill="006666"/>
          </w:tcPr>
          <w:p w14:paraId="7E963B3A" w14:textId="77777777" w:rsidR="00E56CC6" w:rsidRDefault="00E56CC6" w:rsidP="00E56CC6">
            <w:pPr>
              <w:rPr>
                <w:color w:val="FFFFFF" w:themeColor="background1"/>
              </w:rPr>
            </w:pPr>
            <w:r>
              <w:rPr>
                <w:color w:val="FFFFFF" w:themeColor="background1"/>
              </w:rPr>
              <w:t>Compliant Confirm</w:t>
            </w:r>
          </w:p>
          <w:p w14:paraId="2B6CBB79" w14:textId="645E0BED" w:rsidR="00E56CC6" w:rsidRPr="00505BD3" w:rsidRDefault="00E56CC6" w:rsidP="00E56CC6">
            <w:r>
              <w:rPr>
                <w:color w:val="FFFFFF" w:themeColor="background1"/>
              </w:rPr>
              <w:t xml:space="preserve">Yes/No please use the </w:t>
            </w:r>
            <w:r w:rsidR="003C4396">
              <w:rPr>
                <w:color w:val="FFFFFF" w:themeColor="background1"/>
              </w:rPr>
              <w:t>drop-down</w:t>
            </w:r>
            <w:r>
              <w:rPr>
                <w:color w:val="FFFFFF" w:themeColor="background1"/>
              </w:rPr>
              <w:t xml:space="preserve"> menu</w:t>
            </w:r>
          </w:p>
        </w:tc>
        <w:tc>
          <w:tcPr>
            <w:tcW w:w="6237" w:type="dxa"/>
            <w:shd w:val="clear" w:color="auto" w:fill="006666"/>
          </w:tcPr>
          <w:p w14:paraId="19592F9E" w14:textId="40F9F93A" w:rsidR="00E56CC6" w:rsidRPr="00505BD3" w:rsidRDefault="008C0730" w:rsidP="00E56CC6">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505BD3" w14:paraId="51C86D8A" w14:textId="0D847F0B" w:rsidTr="005158B4">
        <w:trPr>
          <w:gridBefore w:val="1"/>
          <w:wBefore w:w="19" w:type="dxa"/>
        </w:trPr>
        <w:tc>
          <w:tcPr>
            <w:tcW w:w="7087" w:type="dxa"/>
            <w:gridSpan w:val="2"/>
          </w:tcPr>
          <w:p w14:paraId="32EFCE07" w14:textId="77777777" w:rsidR="00E07B42" w:rsidRPr="00BA7B94" w:rsidRDefault="00E07B42" w:rsidP="00E07B42">
            <w:pPr>
              <w:rPr>
                <w:rFonts w:ascii="Aptos" w:hAnsi="Aptos"/>
                <w:lang w:val="en-IE"/>
              </w:rPr>
            </w:pPr>
            <w:r w:rsidRPr="00BA7B94">
              <w:rPr>
                <w:rFonts w:ascii="Aptos" w:hAnsi="Aptos"/>
                <w:lang w:val="en-IE"/>
              </w:rPr>
              <w:t>The system MUST:</w:t>
            </w:r>
          </w:p>
          <w:p w14:paraId="34BFA05C" w14:textId="77777777" w:rsidR="00E07B42" w:rsidRPr="00BA7B94" w:rsidRDefault="00E07B42" w:rsidP="00E07B42">
            <w:pPr>
              <w:rPr>
                <w:rFonts w:ascii="Aptos" w:hAnsi="Aptos"/>
                <w:lang w:val="en-IE"/>
              </w:rPr>
            </w:pPr>
          </w:p>
          <w:p w14:paraId="3677BDA4" w14:textId="77777777" w:rsidR="00E07B42" w:rsidRPr="00BA7B94" w:rsidRDefault="00E07B42" w:rsidP="007B59B6">
            <w:pPr>
              <w:pStyle w:val="ListParagraph"/>
              <w:numPr>
                <w:ilvl w:val="0"/>
                <w:numId w:val="37"/>
              </w:numPr>
              <w:rPr>
                <w:rFonts w:ascii="Aptos" w:hAnsi="Aptos"/>
                <w:lang w:val="en-IE"/>
              </w:rPr>
            </w:pPr>
            <w:r w:rsidRPr="00BA7B94">
              <w:rPr>
                <w:rFonts w:ascii="Aptos" w:hAnsi="Aptos"/>
                <w:lang w:val="en-IE"/>
              </w:rPr>
              <w:t>Include appropriate guarding or enclosure to prevent operator exposure to moving parts, heated components, and ink delivery systems.</w:t>
            </w:r>
          </w:p>
          <w:p w14:paraId="2AB31CB6" w14:textId="77777777" w:rsidR="00E07B42" w:rsidRPr="00BA7B94" w:rsidRDefault="00E07B42" w:rsidP="007B59B6">
            <w:pPr>
              <w:pStyle w:val="ListParagraph"/>
              <w:numPr>
                <w:ilvl w:val="0"/>
                <w:numId w:val="37"/>
              </w:numPr>
              <w:rPr>
                <w:rFonts w:ascii="Aptos" w:hAnsi="Aptos"/>
                <w:lang w:val="en-IE"/>
              </w:rPr>
            </w:pPr>
            <w:r w:rsidRPr="00BA7B94">
              <w:rPr>
                <w:rFonts w:ascii="Aptos" w:hAnsi="Aptos"/>
                <w:lang w:val="en-IE"/>
              </w:rPr>
              <w:t>Provide safe access to working areas during setup and maintenance.</w:t>
            </w:r>
          </w:p>
          <w:p w14:paraId="34614DAE" w14:textId="77777777" w:rsidR="00E07B42" w:rsidRPr="00BA7B94" w:rsidRDefault="00E07B42" w:rsidP="007B59B6">
            <w:pPr>
              <w:pStyle w:val="ListParagraph"/>
              <w:numPr>
                <w:ilvl w:val="0"/>
                <w:numId w:val="37"/>
              </w:numPr>
              <w:rPr>
                <w:rFonts w:ascii="Aptos" w:hAnsi="Aptos"/>
                <w:lang w:val="en-IE"/>
              </w:rPr>
            </w:pPr>
            <w:r w:rsidRPr="00BA7B94">
              <w:rPr>
                <w:rFonts w:ascii="Aptos" w:hAnsi="Aptos"/>
                <w:lang w:val="en-IE"/>
              </w:rPr>
              <w:t>Incorporate interlocks where access to hazardous areas is possible.</w:t>
            </w:r>
          </w:p>
          <w:p w14:paraId="13EDE4B4" w14:textId="77777777" w:rsidR="00E07B42" w:rsidRDefault="00E07B42" w:rsidP="007B59B6">
            <w:pPr>
              <w:pStyle w:val="ListParagraph"/>
              <w:numPr>
                <w:ilvl w:val="0"/>
                <w:numId w:val="37"/>
              </w:numPr>
              <w:rPr>
                <w:rFonts w:ascii="Aptos" w:hAnsi="Aptos"/>
                <w:lang w:val="en-IE"/>
              </w:rPr>
            </w:pPr>
            <w:r w:rsidRPr="00BA7B94">
              <w:rPr>
                <w:rFonts w:ascii="Aptos" w:hAnsi="Aptos"/>
                <w:lang w:val="en-IE"/>
              </w:rPr>
              <w:t>Ensure safe containment of inks and fluids during operation.</w:t>
            </w:r>
          </w:p>
          <w:p w14:paraId="7D66F405" w14:textId="77777777" w:rsidR="0007285D" w:rsidRDefault="0007285D" w:rsidP="0007285D">
            <w:pPr>
              <w:rPr>
                <w:rFonts w:ascii="Aptos" w:hAnsi="Aptos"/>
                <w:lang w:val="en-IE"/>
              </w:rPr>
            </w:pPr>
          </w:p>
          <w:p w14:paraId="06D22790" w14:textId="77777777" w:rsidR="0007285D" w:rsidRDefault="0007285D" w:rsidP="0007285D">
            <w:pPr>
              <w:rPr>
                <w:rFonts w:ascii="Aptos" w:hAnsi="Aptos"/>
                <w:lang w:val="en-IE"/>
              </w:rPr>
            </w:pPr>
          </w:p>
          <w:p w14:paraId="2A758437" w14:textId="77777777" w:rsidR="0007285D" w:rsidRDefault="0007285D" w:rsidP="0007285D">
            <w:pPr>
              <w:rPr>
                <w:rFonts w:ascii="Aptos" w:hAnsi="Aptos"/>
                <w:lang w:val="en-IE"/>
              </w:rPr>
            </w:pPr>
          </w:p>
          <w:p w14:paraId="282926C4" w14:textId="77777777" w:rsidR="0007285D" w:rsidRPr="0007285D" w:rsidRDefault="0007285D" w:rsidP="0007285D">
            <w:pPr>
              <w:rPr>
                <w:rFonts w:ascii="Aptos" w:hAnsi="Aptos"/>
                <w:lang w:val="en-IE"/>
              </w:rPr>
            </w:pPr>
          </w:p>
          <w:p w14:paraId="286B94B9" w14:textId="77777777" w:rsidR="00E07B42" w:rsidRPr="00BA7B94" w:rsidRDefault="00E07B42" w:rsidP="00E07B42">
            <w:pPr>
              <w:rPr>
                <w:rFonts w:ascii="Aptos" w:hAnsi="Aptos"/>
                <w:lang w:val="en-IE"/>
              </w:rPr>
            </w:pPr>
          </w:p>
          <w:p w14:paraId="218C00F5" w14:textId="77777777" w:rsidR="00E56CC6" w:rsidRDefault="00E56CC6" w:rsidP="00E56CC6">
            <w:pPr>
              <w:rPr>
                <w:lang w:val="en-IE"/>
              </w:rPr>
            </w:pPr>
          </w:p>
          <w:p w14:paraId="2D4F416B" w14:textId="77777777" w:rsidR="00E56CC6" w:rsidRPr="00505BD3" w:rsidRDefault="00E56CC6" w:rsidP="00E56CC6">
            <w:pPr>
              <w:rPr>
                <w:lang w:val="en-IE"/>
              </w:rPr>
            </w:pPr>
          </w:p>
        </w:tc>
        <w:sdt>
          <w:sdtPr>
            <w:alias w:val="Confirm Compliant Yes or No"/>
            <w:tag w:val="Please Choose Yes or No"/>
            <w:id w:val="-867675291"/>
            <w:placeholder>
              <w:docPart w:val="44A10DADE3E2496394C6AEF2FE4DAEE7"/>
            </w:placeholder>
            <w:showingPlcHdr/>
            <w:comboBox>
              <w:listItem w:value="Confirm Compliant Yes or No"/>
              <w:listItem w:displayText="Yes" w:value="Yes"/>
              <w:listItem w:displayText="No" w:value="No"/>
            </w:comboBox>
          </w:sdtPr>
          <w:sdtContent>
            <w:tc>
              <w:tcPr>
                <w:tcW w:w="1417" w:type="dxa"/>
              </w:tcPr>
              <w:p w14:paraId="548D74D8" w14:textId="46C99748" w:rsidR="00E56CC6" w:rsidRPr="00505BD3" w:rsidRDefault="00E56CC6" w:rsidP="00E56CC6">
                <w:r w:rsidRPr="00D650DE">
                  <w:rPr>
                    <w:rStyle w:val="PlaceholderText"/>
                  </w:rPr>
                  <w:t>Choose an item.</w:t>
                </w:r>
              </w:p>
            </w:tc>
          </w:sdtContent>
        </w:sdt>
        <w:tc>
          <w:tcPr>
            <w:tcW w:w="6237" w:type="dxa"/>
            <w:shd w:val="clear" w:color="auto" w:fill="D9D9D9" w:themeFill="background1" w:themeFillShade="D9"/>
          </w:tcPr>
          <w:p w14:paraId="2F0A76C7" w14:textId="05CD4D44" w:rsidR="00E56CC6" w:rsidRPr="00505BD3" w:rsidRDefault="00E56CC6" w:rsidP="00E56CC6">
            <w:pPr>
              <w:jc w:val="center"/>
            </w:pPr>
            <w:r w:rsidRPr="00616765">
              <w:t>Insert Comment</w:t>
            </w:r>
          </w:p>
        </w:tc>
      </w:tr>
      <w:tr w:rsidR="00FA1999" w:rsidRPr="00505BD3" w14:paraId="2F555458" w14:textId="77777777" w:rsidTr="005158B4">
        <w:trPr>
          <w:gridBefore w:val="1"/>
          <w:wBefore w:w="19" w:type="dxa"/>
        </w:trPr>
        <w:tc>
          <w:tcPr>
            <w:tcW w:w="7087" w:type="dxa"/>
            <w:gridSpan w:val="2"/>
            <w:shd w:val="clear" w:color="auto" w:fill="006666"/>
          </w:tcPr>
          <w:p w14:paraId="371C6B20" w14:textId="1D8BFC84" w:rsidR="00FA1999" w:rsidRPr="00BA7B94" w:rsidRDefault="00262F2F" w:rsidP="00FA1999">
            <w:pPr>
              <w:rPr>
                <w:rFonts w:ascii="Aptos" w:hAnsi="Aptos"/>
                <w:lang w:val="en-IE"/>
              </w:rPr>
            </w:pPr>
            <w:r w:rsidRPr="002E53DC">
              <w:rPr>
                <w:rFonts w:ascii="Aptos" w:hAnsi="Aptos"/>
                <w:color w:val="FFFFFF" w:themeColor="background1"/>
                <w:lang w:val="en-IE"/>
              </w:rPr>
              <w:t>Hazardous Material and Thermal Safety</w:t>
            </w:r>
            <w:r w:rsidR="002E53DC">
              <w:rPr>
                <w:rFonts w:ascii="Aptos" w:hAnsi="Aptos"/>
                <w:color w:val="FFFFFF" w:themeColor="background1"/>
                <w:lang w:val="en-IE"/>
              </w:rPr>
              <w:t xml:space="preserve"> (M)</w:t>
            </w:r>
          </w:p>
        </w:tc>
        <w:tc>
          <w:tcPr>
            <w:tcW w:w="1417" w:type="dxa"/>
            <w:shd w:val="clear" w:color="auto" w:fill="006666"/>
          </w:tcPr>
          <w:p w14:paraId="4C2E58C9" w14:textId="77777777" w:rsidR="00FA1999" w:rsidRDefault="00FA1999" w:rsidP="00FA1999">
            <w:pPr>
              <w:rPr>
                <w:color w:val="FFFFFF" w:themeColor="background1"/>
              </w:rPr>
            </w:pPr>
            <w:r>
              <w:rPr>
                <w:color w:val="FFFFFF" w:themeColor="background1"/>
              </w:rPr>
              <w:t>Compliant Confirm</w:t>
            </w:r>
          </w:p>
          <w:p w14:paraId="58468A9B" w14:textId="2910E4B9" w:rsidR="00FA1999" w:rsidRDefault="00FA1999" w:rsidP="00FA1999">
            <w:r>
              <w:rPr>
                <w:color w:val="FFFFFF" w:themeColor="background1"/>
              </w:rPr>
              <w:t>Yes/No please use the drop-down menu</w:t>
            </w:r>
          </w:p>
        </w:tc>
        <w:tc>
          <w:tcPr>
            <w:tcW w:w="6237" w:type="dxa"/>
            <w:shd w:val="clear" w:color="auto" w:fill="006666"/>
          </w:tcPr>
          <w:p w14:paraId="2540504D" w14:textId="4E7A64E2" w:rsidR="00FA1999" w:rsidRPr="00616765" w:rsidRDefault="008C0730" w:rsidP="008C0730">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FA1999" w:rsidRPr="00505BD3" w14:paraId="33990123" w14:textId="77777777" w:rsidTr="005158B4">
        <w:trPr>
          <w:gridBefore w:val="1"/>
          <w:wBefore w:w="19" w:type="dxa"/>
        </w:trPr>
        <w:tc>
          <w:tcPr>
            <w:tcW w:w="7087" w:type="dxa"/>
            <w:gridSpan w:val="2"/>
          </w:tcPr>
          <w:p w14:paraId="2D7E016D" w14:textId="77777777" w:rsidR="004A10A2" w:rsidRPr="00BA7B94" w:rsidRDefault="004A10A2" w:rsidP="004A10A2">
            <w:pPr>
              <w:rPr>
                <w:rFonts w:ascii="Aptos" w:hAnsi="Aptos"/>
                <w:lang w:val="en-IE"/>
              </w:rPr>
            </w:pPr>
            <w:r w:rsidRPr="00BA7B94">
              <w:rPr>
                <w:rFonts w:ascii="Aptos" w:hAnsi="Aptos"/>
                <w:lang w:val="en-IE"/>
              </w:rPr>
              <w:t>The system MUST:</w:t>
            </w:r>
          </w:p>
          <w:p w14:paraId="56097369" w14:textId="77777777" w:rsidR="004A10A2" w:rsidRPr="00BA7B94" w:rsidRDefault="004A10A2" w:rsidP="004A10A2">
            <w:pPr>
              <w:rPr>
                <w:rFonts w:ascii="Aptos" w:hAnsi="Aptos"/>
                <w:lang w:val="en-IE"/>
              </w:rPr>
            </w:pPr>
          </w:p>
          <w:p w14:paraId="439D618E" w14:textId="77777777" w:rsidR="004A10A2" w:rsidRPr="00BA7B94" w:rsidRDefault="004A10A2" w:rsidP="007B59B6">
            <w:pPr>
              <w:pStyle w:val="ListParagraph"/>
              <w:numPr>
                <w:ilvl w:val="0"/>
                <w:numId w:val="38"/>
              </w:numPr>
              <w:rPr>
                <w:rFonts w:ascii="Aptos" w:hAnsi="Aptos"/>
                <w:lang w:val="en-IE"/>
              </w:rPr>
            </w:pPr>
            <w:r w:rsidRPr="00BA7B94">
              <w:rPr>
                <w:rFonts w:ascii="Aptos" w:hAnsi="Aptos"/>
                <w:lang w:val="en-IE"/>
              </w:rPr>
              <w:t>Safely manage functional inks, including solvents, nanoparticle dispersions, and heated materials (e.g. waxes and phase-change materials)</w:t>
            </w:r>
          </w:p>
          <w:p w14:paraId="07B45955" w14:textId="77777777" w:rsidR="004A10A2" w:rsidRPr="00BA7B94" w:rsidRDefault="004A10A2" w:rsidP="007B59B6">
            <w:pPr>
              <w:pStyle w:val="ListParagraph"/>
              <w:numPr>
                <w:ilvl w:val="0"/>
                <w:numId w:val="38"/>
              </w:numPr>
              <w:rPr>
                <w:rFonts w:ascii="Aptos" w:hAnsi="Aptos"/>
                <w:lang w:val="en-IE"/>
              </w:rPr>
            </w:pPr>
            <w:r w:rsidRPr="00BA7B94">
              <w:rPr>
                <w:rFonts w:ascii="Aptos" w:hAnsi="Aptos"/>
                <w:lang w:val="en-IE"/>
              </w:rPr>
              <w:t xml:space="preserve">Include appropriate safeguards for heated components </w:t>
            </w:r>
            <w:r>
              <w:rPr>
                <w:rFonts w:ascii="Aptos" w:hAnsi="Aptos"/>
                <w:lang w:val="en-IE"/>
              </w:rPr>
              <w:t>provided with the system.</w:t>
            </w:r>
          </w:p>
          <w:p w14:paraId="2CD3D611" w14:textId="77777777" w:rsidR="004A10A2" w:rsidRPr="00BA7B94" w:rsidRDefault="004A10A2" w:rsidP="007B59B6">
            <w:pPr>
              <w:pStyle w:val="ListParagraph"/>
              <w:numPr>
                <w:ilvl w:val="0"/>
                <w:numId w:val="38"/>
              </w:numPr>
              <w:rPr>
                <w:rFonts w:ascii="Aptos" w:hAnsi="Aptos"/>
                <w:lang w:val="en-IE"/>
              </w:rPr>
            </w:pPr>
            <w:r w:rsidRPr="00BA7B94">
              <w:rPr>
                <w:rFonts w:ascii="Aptos" w:hAnsi="Aptos"/>
                <w:lang w:val="en-IE"/>
              </w:rPr>
              <w:t>Minimise risk of leakage, spillage, or exposure to hazardous substances.</w:t>
            </w:r>
          </w:p>
          <w:p w14:paraId="55C808E4" w14:textId="77777777" w:rsidR="004A10A2" w:rsidRPr="00BA7B94" w:rsidRDefault="004A10A2" w:rsidP="004A10A2">
            <w:pPr>
              <w:rPr>
                <w:rFonts w:ascii="Aptos" w:hAnsi="Aptos"/>
                <w:lang w:val="en-IE"/>
              </w:rPr>
            </w:pPr>
          </w:p>
          <w:p w14:paraId="7609EDF0" w14:textId="77777777" w:rsidR="004A10A2" w:rsidRPr="00BA7B94" w:rsidRDefault="004A10A2" w:rsidP="004A10A2">
            <w:pPr>
              <w:rPr>
                <w:rFonts w:ascii="Aptos" w:hAnsi="Aptos"/>
                <w:lang w:val="en-IE"/>
              </w:rPr>
            </w:pPr>
            <w:r w:rsidRPr="00BA7B94">
              <w:rPr>
                <w:rFonts w:ascii="Aptos" w:hAnsi="Aptos"/>
                <w:lang w:val="en-IE"/>
              </w:rPr>
              <w:t>Where applicable, the</w:t>
            </w:r>
            <w:r>
              <w:rPr>
                <w:rFonts w:ascii="Aptos" w:hAnsi="Aptos"/>
                <w:lang w:val="en-IE"/>
              </w:rPr>
              <w:t xml:space="preserve"> tenderer </w:t>
            </w:r>
            <w:r w:rsidRPr="00BA7B94">
              <w:rPr>
                <w:rFonts w:ascii="Aptos" w:hAnsi="Aptos"/>
                <w:lang w:val="en-IE"/>
              </w:rPr>
              <w:t>SHOULD:</w:t>
            </w:r>
          </w:p>
          <w:p w14:paraId="75FA0B97" w14:textId="77777777" w:rsidR="004A10A2" w:rsidRPr="00BA7B94" w:rsidRDefault="004A10A2" w:rsidP="004A10A2">
            <w:pPr>
              <w:rPr>
                <w:rFonts w:ascii="Aptos" w:hAnsi="Aptos"/>
                <w:lang w:val="en-IE"/>
              </w:rPr>
            </w:pPr>
          </w:p>
          <w:p w14:paraId="149BA65B" w14:textId="77777777" w:rsidR="004A10A2" w:rsidRPr="00BA7B94" w:rsidRDefault="004A10A2" w:rsidP="007B59B6">
            <w:pPr>
              <w:pStyle w:val="ListParagraph"/>
              <w:numPr>
                <w:ilvl w:val="0"/>
                <w:numId w:val="39"/>
              </w:numPr>
              <w:rPr>
                <w:rFonts w:ascii="Aptos" w:hAnsi="Aptos"/>
                <w:lang w:val="en-IE"/>
              </w:rPr>
            </w:pPr>
            <w:r w:rsidRPr="00BA7B94">
              <w:rPr>
                <w:rFonts w:ascii="Aptos" w:hAnsi="Aptos"/>
                <w:lang w:val="en-IE"/>
              </w:rPr>
              <w:t xml:space="preserve">Provide guidance on </w:t>
            </w:r>
            <w:r>
              <w:rPr>
                <w:rFonts w:ascii="Aptos" w:hAnsi="Aptos"/>
                <w:lang w:val="en-IE"/>
              </w:rPr>
              <w:t>the safe use of solvent based inks including any ventilation or extraction requirements.</w:t>
            </w:r>
          </w:p>
          <w:p w14:paraId="28D21468" w14:textId="3BF2B24F" w:rsidR="00FA1999" w:rsidRPr="00BA7B94" w:rsidRDefault="00FA1999" w:rsidP="002E53DC">
            <w:pPr>
              <w:rPr>
                <w:rFonts w:ascii="Aptos" w:hAnsi="Aptos"/>
                <w:lang w:val="en-IE"/>
              </w:rPr>
            </w:pPr>
          </w:p>
        </w:tc>
        <w:sdt>
          <w:sdtPr>
            <w:alias w:val="Confirm Compliant Yes or No"/>
            <w:tag w:val="Please Choose Yes or No"/>
            <w:id w:val="1597982383"/>
            <w:placeholder>
              <w:docPart w:val="6ED5325E94EB4419BF924CBC6F6BF475"/>
            </w:placeholder>
            <w:showingPlcHdr/>
            <w:comboBox>
              <w:listItem w:value="Confirm Compliant Yes or No"/>
              <w:listItem w:displayText="Yes" w:value="Yes"/>
              <w:listItem w:displayText="No" w:value="No"/>
            </w:comboBox>
          </w:sdtPr>
          <w:sdtContent>
            <w:tc>
              <w:tcPr>
                <w:tcW w:w="1417" w:type="dxa"/>
              </w:tcPr>
              <w:p w14:paraId="1E6591C1" w14:textId="1EB70F0D" w:rsidR="00FA1999" w:rsidRDefault="00FA1999" w:rsidP="00FA1999">
                <w:r w:rsidRPr="00D650DE">
                  <w:rPr>
                    <w:rStyle w:val="PlaceholderText"/>
                  </w:rPr>
                  <w:t>Choose an item.</w:t>
                </w:r>
              </w:p>
            </w:tc>
          </w:sdtContent>
        </w:sdt>
        <w:tc>
          <w:tcPr>
            <w:tcW w:w="6237" w:type="dxa"/>
            <w:shd w:val="clear" w:color="auto" w:fill="D9D9D9" w:themeFill="background1" w:themeFillShade="D9"/>
          </w:tcPr>
          <w:p w14:paraId="399566E4" w14:textId="67A7BF4F" w:rsidR="00FA1999" w:rsidRPr="00616765" w:rsidRDefault="00FA1999" w:rsidP="00FA1999">
            <w:pPr>
              <w:jc w:val="center"/>
            </w:pPr>
            <w:r w:rsidRPr="00616765">
              <w:t>Insert Comment</w:t>
            </w:r>
          </w:p>
        </w:tc>
      </w:tr>
      <w:tr w:rsidR="00E56CC6" w:rsidRPr="00505BD3" w14:paraId="290A1D9B" w14:textId="3F7B8975" w:rsidTr="005158B4">
        <w:trPr>
          <w:gridBefore w:val="1"/>
          <w:wBefore w:w="19" w:type="dxa"/>
        </w:trPr>
        <w:tc>
          <w:tcPr>
            <w:tcW w:w="7087" w:type="dxa"/>
            <w:gridSpan w:val="2"/>
            <w:shd w:val="clear" w:color="auto" w:fill="006666"/>
          </w:tcPr>
          <w:p w14:paraId="103B4A5E" w14:textId="6DD61DA3" w:rsidR="00E56CC6" w:rsidRPr="00630217" w:rsidRDefault="00557826" w:rsidP="00E56CC6">
            <w:pPr>
              <w:rPr>
                <w:b/>
                <w:bCs/>
              </w:rPr>
            </w:pPr>
            <w:r w:rsidRPr="00557826">
              <w:rPr>
                <w:b/>
                <w:bCs/>
                <w:color w:val="FFFFFF" w:themeColor="background1"/>
              </w:rPr>
              <w:t>Emergency and Safety Systems (M)</w:t>
            </w:r>
          </w:p>
        </w:tc>
        <w:tc>
          <w:tcPr>
            <w:tcW w:w="1417" w:type="dxa"/>
            <w:shd w:val="clear" w:color="auto" w:fill="006666"/>
          </w:tcPr>
          <w:p w14:paraId="04E13C81" w14:textId="77777777" w:rsidR="00E56CC6" w:rsidRDefault="00E56CC6" w:rsidP="00E56CC6">
            <w:pPr>
              <w:rPr>
                <w:color w:val="FFFFFF" w:themeColor="background1"/>
              </w:rPr>
            </w:pPr>
            <w:r>
              <w:rPr>
                <w:color w:val="FFFFFF" w:themeColor="background1"/>
              </w:rPr>
              <w:t>Compliant Confirm</w:t>
            </w:r>
          </w:p>
          <w:p w14:paraId="4DA0B344" w14:textId="0327A8F6" w:rsidR="00E56CC6" w:rsidRPr="00505BD3" w:rsidRDefault="00E56CC6" w:rsidP="00E56CC6">
            <w:r>
              <w:rPr>
                <w:color w:val="FFFFFF" w:themeColor="background1"/>
              </w:rPr>
              <w:t xml:space="preserve">Yes/No please use the </w:t>
            </w:r>
            <w:r w:rsidR="008C0730">
              <w:rPr>
                <w:color w:val="FFFFFF" w:themeColor="background1"/>
              </w:rPr>
              <w:t>drop-down</w:t>
            </w:r>
            <w:r>
              <w:rPr>
                <w:color w:val="FFFFFF" w:themeColor="background1"/>
              </w:rPr>
              <w:t xml:space="preserve"> menu</w:t>
            </w:r>
          </w:p>
        </w:tc>
        <w:tc>
          <w:tcPr>
            <w:tcW w:w="6237" w:type="dxa"/>
            <w:shd w:val="clear" w:color="auto" w:fill="006666"/>
          </w:tcPr>
          <w:p w14:paraId="01552D31" w14:textId="716BA01F" w:rsidR="00E56CC6" w:rsidRPr="00505BD3" w:rsidRDefault="008C0730" w:rsidP="00E56CC6">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505BD3" w14:paraId="07EEF58C" w14:textId="3BB3628E" w:rsidTr="005158B4">
        <w:trPr>
          <w:gridBefore w:val="1"/>
          <w:wBefore w:w="19" w:type="dxa"/>
        </w:trPr>
        <w:tc>
          <w:tcPr>
            <w:tcW w:w="7087" w:type="dxa"/>
            <w:gridSpan w:val="2"/>
          </w:tcPr>
          <w:p w14:paraId="1DB5F765" w14:textId="77777777" w:rsidR="00BB27EB" w:rsidRPr="00BA7B94" w:rsidRDefault="00BB27EB" w:rsidP="00BB27EB">
            <w:pPr>
              <w:spacing w:line="240" w:lineRule="auto"/>
              <w:rPr>
                <w:rFonts w:ascii="Aptos" w:hAnsi="Aptos"/>
                <w:lang w:val="en-IE"/>
              </w:rPr>
            </w:pPr>
            <w:r w:rsidRPr="00BA7B94">
              <w:rPr>
                <w:rFonts w:ascii="Aptos" w:hAnsi="Aptos"/>
                <w:lang w:val="en-IE"/>
              </w:rPr>
              <w:t>The system MUST include:</w:t>
            </w:r>
          </w:p>
          <w:p w14:paraId="68E0B0DC" w14:textId="77777777" w:rsidR="00BB27EB" w:rsidRPr="00BA7B94" w:rsidRDefault="00BB27EB" w:rsidP="00BB27EB">
            <w:pPr>
              <w:spacing w:line="240" w:lineRule="auto"/>
              <w:rPr>
                <w:rFonts w:ascii="Aptos" w:hAnsi="Aptos"/>
                <w:lang w:val="en-IE"/>
              </w:rPr>
            </w:pPr>
          </w:p>
          <w:p w14:paraId="0EEDD997" w14:textId="77777777" w:rsidR="00BB27EB" w:rsidRPr="00BA7B94" w:rsidRDefault="00BB27EB" w:rsidP="007B59B6">
            <w:pPr>
              <w:pStyle w:val="ListParagraph"/>
              <w:numPr>
                <w:ilvl w:val="0"/>
                <w:numId w:val="39"/>
              </w:numPr>
              <w:spacing w:line="240" w:lineRule="auto"/>
              <w:rPr>
                <w:rFonts w:ascii="Aptos" w:hAnsi="Aptos"/>
                <w:lang w:val="en-IE"/>
              </w:rPr>
            </w:pPr>
            <w:r w:rsidRPr="00BA7B94">
              <w:rPr>
                <w:rFonts w:ascii="Aptos" w:hAnsi="Aptos"/>
                <w:lang w:val="en-IE"/>
              </w:rPr>
              <w:t>Emergency stop (E-stop) functionality accessible to operators</w:t>
            </w:r>
          </w:p>
          <w:p w14:paraId="55C13E63" w14:textId="77777777" w:rsidR="00BB27EB" w:rsidRPr="00BA7B94" w:rsidRDefault="00BB27EB" w:rsidP="007B59B6">
            <w:pPr>
              <w:pStyle w:val="ListParagraph"/>
              <w:numPr>
                <w:ilvl w:val="0"/>
                <w:numId w:val="39"/>
              </w:numPr>
              <w:spacing w:line="240" w:lineRule="auto"/>
              <w:rPr>
                <w:rFonts w:ascii="Aptos" w:hAnsi="Aptos"/>
                <w:lang w:val="en-IE"/>
              </w:rPr>
            </w:pPr>
            <w:r w:rsidRPr="00BA7B94">
              <w:rPr>
                <w:rFonts w:ascii="Aptos" w:hAnsi="Aptos"/>
                <w:lang w:val="en-IE"/>
              </w:rPr>
              <w:t>Fault detection and safe shutdown capability</w:t>
            </w:r>
          </w:p>
          <w:p w14:paraId="71832F35" w14:textId="77777777" w:rsidR="00BB27EB" w:rsidRPr="00BA7B94" w:rsidRDefault="00BB27EB" w:rsidP="007B59B6">
            <w:pPr>
              <w:pStyle w:val="ListParagraph"/>
              <w:numPr>
                <w:ilvl w:val="0"/>
                <w:numId w:val="39"/>
              </w:numPr>
              <w:spacing w:line="240" w:lineRule="auto"/>
              <w:rPr>
                <w:rFonts w:ascii="Aptos" w:hAnsi="Aptos"/>
                <w:lang w:val="en-IE"/>
              </w:rPr>
            </w:pPr>
            <w:r w:rsidRPr="00BA7B94">
              <w:rPr>
                <w:rFonts w:ascii="Aptos" w:hAnsi="Aptos"/>
                <w:lang w:val="en-IE"/>
              </w:rPr>
              <w:t>Visual and/or audible warning indicators for system status and faults.</w:t>
            </w:r>
          </w:p>
          <w:p w14:paraId="50B6FCE3" w14:textId="77777777" w:rsidR="00BB27EB" w:rsidRPr="00BA7B94" w:rsidRDefault="00BB27EB" w:rsidP="00BB27EB">
            <w:pPr>
              <w:spacing w:line="240" w:lineRule="auto"/>
              <w:rPr>
                <w:rFonts w:ascii="Aptos" w:hAnsi="Aptos"/>
                <w:lang w:val="en-IE"/>
              </w:rPr>
            </w:pPr>
          </w:p>
          <w:p w14:paraId="49086B24" w14:textId="5CE1C9A8" w:rsidR="00E56CC6" w:rsidRPr="00557826" w:rsidRDefault="00E56CC6" w:rsidP="00557826">
            <w:pPr>
              <w:rPr>
                <w:lang w:val="en-IE"/>
              </w:rPr>
            </w:pPr>
          </w:p>
        </w:tc>
        <w:sdt>
          <w:sdtPr>
            <w:alias w:val="Confirm Compliant Yes or No"/>
            <w:tag w:val="Please Choose Yes or No"/>
            <w:id w:val="1892991366"/>
            <w:placeholder>
              <w:docPart w:val="FE908482453240AC99342DA02412DAFE"/>
            </w:placeholder>
            <w:showingPlcHdr/>
            <w:comboBox>
              <w:listItem w:value="Confirm Compliant Yes or No"/>
              <w:listItem w:displayText="Yes" w:value="Yes"/>
              <w:listItem w:displayText="No" w:value="No"/>
            </w:comboBox>
          </w:sdtPr>
          <w:sdtContent>
            <w:tc>
              <w:tcPr>
                <w:tcW w:w="1417" w:type="dxa"/>
              </w:tcPr>
              <w:p w14:paraId="630312A3" w14:textId="4BD401A2" w:rsidR="00E56CC6" w:rsidRPr="00505BD3" w:rsidRDefault="00E56CC6" w:rsidP="00E56CC6">
                <w:r w:rsidRPr="00D650DE">
                  <w:rPr>
                    <w:rStyle w:val="PlaceholderText"/>
                  </w:rPr>
                  <w:t>Choose an item.</w:t>
                </w:r>
              </w:p>
            </w:tc>
          </w:sdtContent>
        </w:sdt>
        <w:tc>
          <w:tcPr>
            <w:tcW w:w="6237" w:type="dxa"/>
            <w:shd w:val="clear" w:color="auto" w:fill="D9D9D9" w:themeFill="background1" w:themeFillShade="D9"/>
          </w:tcPr>
          <w:p w14:paraId="6BD8AC70" w14:textId="253CAF7C" w:rsidR="00E56CC6" w:rsidRPr="00505BD3" w:rsidRDefault="00E56CC6" w:rsidP="00E56CC6">
            <w:pPr>
              <w:jc w:val="center"/>
            </w:pPr>
            <w:r w:rsidRPr="00616765">
              <w:t>Insert Comment</w:t>
            </w:r>
          </w:p>
        </w:tc>
      </w:tr>
      <w:tr w:rsidR="00E56CC6" w:rsidRPr="00505BD3" w14:paraId="5526352F" w14:textId="77777777" w:rsidTr="005158B4">
        <w:trPr>
          <w:gridBefore w:val="1"/>
          <w:wBefore w:w="19" w:type="dxa"/>
        </w:trPr>
        <w:tc>
          <w:tcPr>
            <w:tcW w:w="7087" w:type="dxa"/>
            <w:gridSpan w:val="2"/>
            <w:shd w:val="clear" w:color="auto" w:fill="006666"/>
          </w:tcPr>
          <w:p w14:paraId="68BD7A06" w14:textId="77ADC09F" w:rsidR="00E56CC6" w:rsidRPr="00F21F8F" w:rsidRDefault="00F21F8F" w:rsidP="00BB27EB">
            <w:pPr>
              <w:pStyle w:val="Heading2"/>
              <w:shd w:val="clear" w:color="auto" w:fill="006666"/>
              <w:rPr>
                <w:rFonts w:asciiTheme="minorHAnsi" w:hAnsiTheme="minorHAnsi"/>
                <w:b/>
                <w:bCs/>
                <w:sz w:val="24"/>
                <w:szCs w:val="24"/>
              </w:rPr>
            </w:pPr>
            <w:r w:rsidRPr="00F21F8F">
              <w:rPr>
                <w:rFonts w:asciiTheme="minorHAnsi" w:hAnsiTheme="minorHAnsi"/>
                <w:b/>
                <w:bCs/>
                <w:color w:val="FFFFFF" w:themeColor="background1"/>
                <w:sz w:val="24"/>
                <w:szCs w:val="24"/>
              </w:rPr>
              <w:t>Electrical and Mechanical Safety (M)</w:t>
            </w:r>
          </w:p>
        </w:tc>
        <w:tc>
          <w:tcPr>
            <w:tcW w:w="1417" w:type="dxa"/>
            <w:shd w:val="clear" w:color="auto" w:fill="006666"/>
          </w:tcPr>
          <w:p w14:paraId="1F1E5DD9" w14:textId="77777777" w:rsidR="00E56CC6" w:rsidRDefault="00E56CC6" w:rsidP="00E56CC6">
            <w:pPr>
              <w:rPr>
                <w:color w:val="FFFFFF" w:themeColor="background1"/>
              </w:rPr>
            </w:pPr>
            <w:r>
              <w:rPr>
                <w:color w:val="FFFFFF" w:themeColor="background1"/>
              </w:rPr>
              <w:t>Compliant Confirm</w:t>
            </w:r>
          </w:p>
          <w:p w14:paraId="47FF2700" w14:textId="7D10A53F" w:rsidR="00E56CC6" w:rsidRPr="00D650DE" w:rsidRDefault="00E56CC6" w:rsidP="00E56CC6">
            <w:r>
              <w:rPr>
                <w:color w:val="FFFFFF" w:themeColor="background1"/>
              </w:rPr>
              <w:t xml:space="preserve">Yes/No please use the </w:t>
            </w:r>
            <w:r w:rsidR="008C0730">
              <w:rPr>
                <w:color w:val="FFFFFF" w:themeColor="background1"/>
              </w:rPr>
              <w:t>drop-down</w:t>
            </w:r>
            <w:r>
              <w:rPr>
                <w:color w:val="FFFFFF" w:themeColor="background1"/>
              </w:rPr>
              <w:t xml:space="preserve"> menu</w:t>
            </w:r>
          </w:p>
        </w:tc>
        <w:tc>
          <w:tcPr>
            <w:tcW w:w="6237" w:type="dxa"/>
            <w:shd w:val="clear" w:color="auto" w:fill="006666"/>
          </w:tcPr>
          <w:p w14:paraId="2287F747" w14:textId="5750EAC2" w:rsidR="00E56CC6" w:rsidRPr="00505BD3" w:rsidRDefault="008C0730" w:rsidP="00E56CC6">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505BD3" w14:paraId="14AFE1E4" w14:textId="725C3B99" w:rsidTr="005158B4">
        <w:trPr>
          <w:gridBefore w:val="1"/>
          <w:wBefore w:w="19" w:type="dxa"/>
        </w:trPr>
        <w:tc>
          <w:tcPr>
            <w:tcW w:w="7087" w:type="dxa"/>
            <w:gridSpan w:val="2"/>
          </w:tcPr>
          <w:p w14:paraId="20D81A57" w14:textId="77777777" w:rsidR="00895B4D" w:rsidRPr="00BA7B94" w:rsidRDefault="00895B4D" w:rsidP="00895B4D">
            <w:pPr>
              <w:rPr>
                <w:rFonts w:ascii="Aptos" w:hAnsi="Aptos"/>
                <w:lang w:val="en-IE"/>
              </w:rPr>
            </w:pPr>
            <w:r w:rsidRPr="00BA7B94">
              <w:rPr>
                <w:rFonts w:ascii="Aptos" w:hAnsi="Aptos"/>
                <w:lang w:val="en-IE"/>
              </w:rPr>
              <w:t>The system MUST:</w:t>
            </w:r>
          </w:p>
          <w:p w14:paraId="1D77335B" w14:textId="77777777" w:rsidR="00895B4D" w:rsidRPr="00BA7B94" w:rsidRDefault="00895B4D" w:rsidP="007B59B6">
            <w:pPr>
              <w:pStyle w:val="ListParagraph"/>
              <w:numPr>
                <w:ilvl w:val="0"/>
                <w:numId w:val="40"/>
              </w:numPr>
              <w:rPr>
                <w:rFonts w:ascii="Aptos" w:hAnsi="Aptos"/>
                <w:lang w:val="en-IE"/>
              </w:rPr>
            </w:pPr>
            <w:r w:rsidRPr="00BA7B94">
              <w:rPr>
                <w:rFonts w:ascii="Aptos" w:hAnsi="Aptos"/>
                <w:lang w:val="en-IE"/>
              </w:rPr>
              <w:t>Ensure all electrical systems are safely enclosed and compliant with relevant standards.</w:t>
            </w:r>
          </w:p>
          <w:p w14:paraId="00F9E2EF" w14:textId="77777777" w:rsidR="00895B4D" w:rsidRPr="00BA7B94" w:rsidRDefault="00895B4D" w:rsidP="007B59B6">
            <w:pPr>
              <w:pStyle w:val="ListParagraph"/>
              <w:numPr>
                <w:ilvl w:val="0"/>
                <w:numId w:val="40"/>
              </w:numPr>
              <w:rPr>
                <w:rFonts w:ascii="Aptos" w:hAnsi="Aptos"/>
                <w:lang w:val="en-IE"/>
              </w:rPr>
            </w:pPr>
            <w:r w:rsidRPr="00BA7B94">
              <w:rPr>
                <w:rFonts w:ascii="Aptos" w:hAnsi="Aptos"/>
                <w:lang w:val="en-IE"/>
              </w:rPr>
              <w:t>Provide guarding for moving components.</w:t>
            </w:r>
          </w:p>
          <w:p w14:paraId="5B48F61D" w14:textId="4051768D" w:rsidR="00E56CC6" w:rsidRPr="00895B4D" w:rsidRDefault="00895B4D" w:rsidP="007B59B6">
            <w:pPr>
              <w:pStyle w:val="ListParagraph"/>
              <w:numPr>
                <w:ilvl w:val="0"/>
                <w:numId w:val="40"/>
              </w:numPr>
              <w:rPr>
                <w:rFonts w:ascii="Aptos" w:hAnsi="Aptos"/>
                <w:lang w:val="en-IE"/>
              </w:rPr>
            </w:pPr>
            <w:r w:rsidRPr="00BA7B94">
              <w:rPr>
                <w:rFonts w:ascii="Aptos" w:hAnsi="Aptos"/>
                <w:lang w:val="en-IE"/>
              </w:rPr>
              <w:t>Be safe under normal operation, maintenance, and reasonably foreseeable misuse.</w:t>
            </w:r>
          </w:p>
        </w:tc>
        <w:sdt>
          <w:sdtPr>
            <w:alias w:val="Confirm Compliant Yes or No"/>
            <w:tag w:val="Please Choose Yes or No"/>
            <w:id w:val="2147155260"/>
            <w:placeholder>
              <w:docPart w:val="229AB735E9514BFFB9EC0EEFB3E298CD"/>
            </w:placeholder>
            <w:showingPlcHdr/>
            <w:comboBox>
              <w:listItem w:value="Confirm Compliant Yes or No"/>
              <w:listItem w:displayText="Yes" w:value="Yes"/>
              <w:listItem w:displayText="No" w:value="No"/>
            </w:comboBox>
          </w:sdtPr>
          <w:sdtContent>
            <w:tc>
              <w:tcPr>
                <w:tcW w:w="1417" w:type="dxa"/>
              </w:tcPr>
              <w:p w14:paraId="1916A475" w14:textId="287BEB33" w:rsidR="00E56CC6" w:rsidRPr="00505BD3" w:rsidRDefault="00E56CC6" w:rsidP="00E56CC6">
                <w:r w:rsidRPr="00D650DE">
                  <w:rPr>
                    <w:rStyle w:val="PlaceholderText"/>
                  </w:rPr>
                  <w:t>Choose an item.</w:t>
                </w:r>
              </w:p>
            </w:tc>
          </w:sdtContent>
        </w:sdt>
        <w:tc>
          <w:tcPr>
            <w:tcW w:w="6237" w:type="dxa"/>
            <w:shd w:val="clear" w:color="auto" w:fill="D9D9D9" w:themeFill="background1" w:themeFillShade="D9"/>
          </w:tcPr>
          <w:p w14:paraId="5767409C" w14:textId="3DBBBC0C" w:rsidR="00E56CC6" w:rsidRPr="00505BD3" w:rsidRDefault="00E56CC6" w:rsidP="00E56CC6">
            <w:pPr>
              <w:jc w:val="center"/>
            </w:pPr>
            <w:r w:rsidRPr="00616765">
              <w:t>Insert Comment</w:t>
            </w:r>
          </w:p>
        </w:tc>
      </w:tr>
      <w:tr w:rsidR="00E56CC6" w:rsidRPr="00BE407F" w14:paraId="4CE68812" w14:textId="2F268D65" w:rsidTr="005158B4">
        <w:trPr>
          <w:gridBefore w:val="1"/>
          <w:wBefore w:w="19" w:type="dxa"/>
        </w:trPr>
        <w:tc>
          <w:tcPr>
            <w:tcW w:w="7087" w:type="dxa"/>
            <w:gridSpan w:val="2"/>
            <w:shd w:val="clear" w:color="auto" w:fill="006666"/>
          </w:tcPr>
          <w:p w14:paraId="2AA5875C" w14:textId="67DCB1EE" w:rsidR="00E56CC6" w:rsidRPr="00BE407F" w:rsidRDefault="00D55D53" w:rsidP="00E56CC6">
            <w:pPr>
              <w:rPr>
                <w:b/>
                <w:bCs/>
                <w:color w:val="FFFFFF" w:themeColor="background1"/>
              </w:rPr>
            </w:pPr>
            <w:r w:rsidRPr="00D55D53">
              <w:rPr>
                <w:b/>
                <w:bCs/>
                <w:color w:val="FFFFFF" w:themeColor="background1"/>
              </w:rPr>
              <w:t>Ventilation and Emissions Control</w:t>
            </w:r>
            <w:r>
              <w:rPr>
                <w:b/>
                <w:bCs/>
                <w:color w:val="FFFFFF" w:themeColor="background1"/>
              </w:rPr>
              <w:t xml:space="preserve"> (M</w:t>
            </w:r>
            <w:r w:rsidR="00466B40">
              <w:rPr>
                <w:b/>
                <w:bCs/>
                <w:color w:val="FFFFFF" w:themeColor="background1"/>
              </w:rPr>
              <w:t>/D</w:t>
            </w:r>
            <w:r>
              <w:rPr>
                <w:b/>
                <w:bCs/>
                <w:color w:val="FFFFFF" w:themeColor="background1"/>
              </w:rPr>
              <w:t>)</w:t>
            </w:r>
          </w:p>
        </w:tc>
        <w:tc>
          <w:tcPr>
            <w:tcW w:w="1417" w:type="dxa"/>
            <w:shd w:val="clear" w:color="auto" w:fill="006666"/>
          </w:tcPr>
          <w:p w14:paraId="3EA6D82E" w14:textId="77777777" w:rsidR="00E56CC6" w:rsidRDefault="00E56CC6" w:rsidP="00E56CC6">
            <w:pPr>
              <w:rPr>
                <w:color w:val="FFFFFF" w:themeColor="background1"/>
              </w:rPr>
            </w:pPr>
            <w:r>
              <w:rPr>
                <w:color w:val="FFFFFF" w:themeColor="background1"/>
              </w:rPr>
              <w:t>Compliant Confirm</w:t>
            </w:r>
          </w:p>
          <w:p w14:paraId="2B468EF1" w14:textId="5F724BFF" w:rsidR="00E56CC6" w:rsidRPr="00BE407F" w:rsidRDefault="00E56CC6" w:rsidP="00E56CC6">
            <w:pPr>
              <w:rPr>
                <w:b/>
                <w:bCs/>
                <w:color w:val="FFFFFF" w:themeColor="background1"/>
              </w:rPr>
            </w:pPr>
            <w:r>
              <w:rPr>
                <w:color w:val="FFFFFF" w:themeColor="background1"/>
              </w:rPr>
              <w:t xml:space="preserve">Yes/No please use the </w:t>
            </w:r>
            <w:r w:rsidR="008C0730">
              <w:rPr>
                <w:color w:val="FFFFFF" w:themeColor="background1"/>
              </w:rPr>
              <w:t>drop-down</w:t>
            </w:r>
            <w:r>
              <w:rPr>
                <w:color w:val="FFFFFF" w:themeColor="background1"/>
              </w:rPr>
              <w:t xml:space="preserve"> menu</w:t>
            </w:r>
          </w:p>
        </w:tc>
        <w:tc>
          <w:tcPr>
            <w:tcW w:w="6237" w:type="dxa"/>
            <w:shd w:val="clear" w:color="auto" w:fill="006666"/>
          </w:tcPr>
          <w:p w14:paraId="750B24AB" w14:textId="58E87B54" w:rsidR="00E56CC6" w:rsidRPr="00BE407F" w:rsidRDefault="008C0730" w:rsidP="00E56CC6">
            <w:pPr>
              <w:rPr>
                <w:b/>
                <w:bCs/>
                <w:color w:val="FFFFFF" w:themeColor="background1"/>
              </w:rPr>
            </w:pPr>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505BD3" w14:paraId="6F93C17C" w14:textId="478AB12D" w:rsidTr="005158B4">
        <w:trPr>
          <w:gridBefore w:val="1"/>
          <w:wBefore w:w="19" w:type="dxa"/>
        </w:trPr>
        <w:tc>
          <w:tcPr>
            <w:tcW w:w="7087" w:type="dxa"/>
            <w:gridSpan w:val="2"/>
          </w:tcPr>
          <w:p w14:paraId="424A398E" w14:textId="77777777" w:rsidR="00466B40" w:rsidRPr="00BA7B94" w:rsidRDefault="00466B40" w:rsidP="00466B40">
            <w:pPr>
              <w:spacing w:line="240" w:lineRule="auto"/>
              <w:rPr>
                <w:rFonts w:ascii="Aptos" w:hAnsi="Aptos"/>
                <w:lang w:val="en-IE"/>
              </w:rPr>
            </w:pPr>
            <w:r w:rsidRPr="00BA7B94">
              <w:rPr>
                <w:rFonts w:ascii="Aptos" w:hAnsi="Aptos"/>
                <w:lang w:val="en-IE"/>
              </w:rPr>
              <w:t>Mandatory:</w:t>
            </w:r>
          </w:p>
          <w:p w14:paraId="348ED0CE" w14:textId="77777777" w:rsidR="00466B40" w:rsidRPr="00BA7B94" w:rsidRDefault="00466B40" w:rsidP="00466B40">
            <w:pPr>
              <w:spacing w:line="240" w:lineRule="auto"/>
              <w:rPr>
                <w:rFonts w:ascii="Aptos" w:hAnsi="Aptos"/>
                <w:lang w:val="en-IE"/>
              </w:rPr>
            </w:pPr>
          </w:p>
          <w:p w14:paraId="65ED4EF8" w14:textId="77777777" w:rsidR="00466B40" w:rsidRPr="00BA7B94" w:rsidRDefault="00466B40" w:rsidP="007B59B6">
            <w:pPr>
              <w:pStyle w:val="ListParagraph"/>
              <w:numPr>
                <w:ilvl w:val="0"/>
                <w:numId w:val="41"/>
              </w:numPr>
              <w:spacing w:line="240" w:lineRule="auto"/>
              <w:rPr>
                <w:rFonts w:ascii="Aptos" w:hAnsi="Aptos"/>
                <w:lang w:val="en-IE"/>
              </w:rPr>
            </w:pPr>
            <w:r w:rsidRPr="00BA7B94">
              <w:rPr>
                <w:rFonts w:ascii="Aptos" w:hAnsi="Aptos"/>
                <w:lang w:val="en-IE"/>
              </w:rPr>
              <w:t xml:space="preserve">The system MUST </w:t>
            </w:r>
            <w:r>
              <w:rPr>
                <w:rFonts w:ascii="Aptos" w:hAnsi="Aptos"/>
                <w:lang w:val="en-IE"/>
              </w:rPr>
              <w:t>be compatible with standard laboratory ventilation systems and enable safe operation with aqueous and solvent based inks.</w:t>
            </w:r>
          </w:p>
          <w:p w14:paraId="5BFB5BA8" w14:textId="77777777" w:rsidR="00466B40" w:rsidRPr="00BA7B94" w:rsidRDefault="00466B40" w:rsidP="00466B40">
            <w:pPr>
              <w:spacing w:line="240" w:lineRule="auto"/>
              <w:rPr>
                <w:rFonts w:ascii="Aptos" w:hAnsi="Aptos"/>
                <w:lang w:val="en-IE"/>
              </w:rPr>
            </w:pPr>
          </w:p>
          <w:p w14:paraId="54F81485" w14:textId="77777777" w:rsidR="00466B40" w:rsidRDefault="00466B40" w:rsidP="00466B40">
            <w:pPr>
              <w:spacing w:line="240" w:lineRule="auto"/>
              <w:rPr>
                <w:rFonts w:ascii="Aptos" w:hAnsi="Aptos"/>
                <w:lang w:val="en-IE"/>
              </w:rPr>
            </w:pPr>
            <w:r w:rsidRPr="00BA7B94">
              <w:rPr>
                <w:rFonts w:ascii="Aptos" w:hAnsi="Aptos"/>
                <w:lang w:val="en-IE"/>
              </w:rPr>
              <w:t>Desirable:</w:t>
            </w:r>
          </w:p>
          <w:p w14:paraId="4C382003" w14:textId="77777777" w:rsidR="00466B40" w:rsidRDefault="00466B40" w:rsidP="00466B40">
            <w:pPr>
              <w:spacing w:line="240" w:lineRule="auto"/>
              <w:rPr>
                <w:rFonts w:ascii="Aptos" w:hAnsi="Aptos"/>
                <w:lang w:val="en-IE"/>
              </w:rPr>
            </w:pPr>
          </w:p>
          <w:p w14:paraId="2030E9EF" w14:textId="77777777" w:rsidR="00466B40" w:rsidRDefault="00466B40" w:rsidP="00466B40">
            <w:pPr>
              <w:spacing w:line="240" w:lineRule="auto"/>
              <w:rPr>
                <w:rFonts w:ascii="Aptos" w:hAnsi="Aptos"/>
                <w:lang w:val="en-IE"/>
              </w:rPr>
            </w:pPr>
            <w:r>
              <w:rPr>
                <w:rFonts w:ascii="Aptos" w:hAnsi="Aptos"/>
                <w:lang w:val="en-IE"/>
              </w:rPr>
              <w:t>It is desirable that the solution:</w:t>
            </w:r>
          </w:p>
          <w:p w14:paraId="0F8B3D4F" w14:textId="77777777" w:rsidR="00466B40" w:rsidRPr="00BA7B94" w:rsidRDefault="00466B40" w:rsidP="00466B40">
            <w:pPr>
              <w:spacing w:line="240" w:lineRule="auto"/>
              <w:rPr>
                <w:rFonts w:ascii="Aptos" w:hAnsi="Aptos"/>
                <w:lang w:val="en-IE"/>
              </w:rPr>
            </w:pPr>
          </w:p>
          <w:p w14:paraId="6BBBBE1D" w14:textId="77777777" w:rsidR="00466B40" w:rsidRPr="00BA7B94" w:rsidRDefault="00466B40" w:rsidP="007B59B6">
            <w:pPr>
              <w:pStyle w:val="ListParagraph"/>
              <w:numPr>
                <w:ilvl w:val="0"/>
                <w:numId w:val="41"/>
              </w:numPr>
              <w:spacing w:line="240" w:lineRule="auto"/>
              <w:rPr>
                <w:rFonts w:ascii="Aptos" w:hAnsi="Aptos"/>
                <w:lang w:val="en-IE"/>
              </w:rPr>
            </w:pPr>
            <w:r w:rsidRPr="00BA7B94">
              <w:rPr>
                <w:rFonts w:ascii="Aptos" w:hAnsi="Aptos"/>
                <w:lang w:val="en-IE"/>
              </w:rPr>
              <w:t>Integrated filtration or localised extraction support</w:t>
            </w:r>
          </w:p>
          <w:p w14:paraId="1C794424" w14:textId="77777777" w:rsidR="00466B40" w:rsidRPr="00BA7B94" w:rsidRDefault="00466B40" w:rsidP="007B59B6">
            <w:pPr>
              <w:pStyle w:val="ListParagraph"/>
              <w:numPr>
                <w:ilvl w:val="0"/>
                <w:numId w:val="41"/>
              </w:numPr>
              <w:spacing w:line="240" w:lineRule="auto"/>
              <w:rPr>
                <w:rFonts w:ascii="Aptos" w:hAnsi="Aptos"/>
                <w:lang w:val="en-IE"/>
              </w:rPr>
            </w:pPr>
            <w:r w:rsidRPr="00BA7B94">
              <w:rPr>
                <w:rFonts w:ascii="Aptos" w:hAnsi="Aptos"/>
                <w:lang w:val="en-IE"/>
              </w:rPr>
              <w:t>Reduced reliance on external extraction systems</w:t>
            </w:r>
          </w:p>
          <w:p w14:paraId="7337D83D" w14:textId="77777777" w:rsidR="00466B40" w:rsidRPr="00BA7B94" w:rsidRDefault="00466B40" w:rsidP="00466B40">
            <w:pPr>
              <w:spacing w:line="240" w:lineRule="auto"/>
              <w:rPr>
                <w:rFonts w:ascii="Aptos" w:hAnsi="Aptos"/>
                <w:lang w:val="en-IE"/>
              </w:rPr>
            </w:pPr>
          </w:p>
          <w:p w14:paraId="59360C4B" w14:textId="77777777" w:rsidR="00E56CC6" w:rsidRPr="00466B40" w:rsidRDefault="00E56CC6" w:rsidP="00D55D53">
            <w:pPr>
              <w:rPr>
                <w:lang w:val="en-IE"/>
              </w:rPr>
            </w:pPr>
          </w:p>
        </w:tc>
        <w:sdt>
          <w:sdtPr>
            <w:alias w:val="Confirm Compliant Yes or No"/>
            <w:tag w:val="Please Choose Yes or No"/>
            <w:id w:val="-1901596118"/>
            <w:placeholder>
              <w:docPart w:val="B1D32EC1ABEB4B43B4C45E4F6082D56C"/>
            </w:placeholder>
            <w:showingPlcHdr/>
            <w:comboBox>
              <w:listItem w:value="Confirm Compliant Yes or No"/>
              <w:listItem w:displayText="Yes" w:value="Yes"/>
              <w:listItem w:displayText="No" w:value="No"/>
            </w:comboBox>
          </w:sdtPr>
          <w:sdtContent>
            <w:tc>
              <w:tcPr>
                <w:tcW w:w="1417" w:type="dxa"/>
              </w:tcPr>
              <w:p w14:paraId="09828778" w14:textId="4B65B940" w:rsidR="00E56CC6" w:rsidRPr="00505BD3" w:rsidRDefault="00E56CC6" w:rsidP="00E56CC6">
                <w:r w:rsidRPr="00D650DE">
                  <w:rPr>
                    <w:rStyle w:val="PlaceholderText"/>
                  </w:rPr>
                  <w:t>Choose an item.</w:t>
                </w:r>
              </w:p>
            </w:tc>
          </w:sdtContent>
        </w:sdt>
        <w:tc>
          <w:tcPr>
            <w:tcW w:w="6237" w:type="dxa"/>
            <w:shd w:val="clear" w:color="auto" w:fill="D9D9D9" w:themeFill="background1" w:themeFillShade="D9"/>
          </w:tcPr>
          <w:p w14:paraId="2EBBEB55" w14:textId="516274B6" w:rsidR="00E56CC6" w:rsidRPr="00505BD3" w:rsidRDefault="00E56CC6" w:rsidP="00E56CC6">
            <w:pPr>
              <w:jc w:val="center"/>
            </w:pPr>
            <w:r w:rsidRPr="00616765">
              <w:t>Insert Comment</w:t>
            </w:r>
          </w:p>
        </w:tc>
      </w:tr>
    </w:tbl>
    <w:p w14:paraId="564F9BF2" w14:textId="77777777" w:rsidR="004457AB" w:rsidRDefault="004457AB" w:rsidP="00ED757D"/>
    <w:p w14:paraId="694EF9F5" w14:textId="77777777" w:rsidR="0007285D" w:rsidRDefault="0007285D" w:rsidP="00ED757D"/>
    <w:p w14:paraId="1CBB11C1" w14:textId="27C2B6AE" w:rsidR="0007285D" w:rsidRDefault="0007285D" w:rsidP="00ED757D"/>
    <w:p w14:paraId="017760F4" w14:textId="77777777" w:rsidR="0007285D" w:rsidRDefault="0007285D" w:rsidP="00ED757D"/>
    <w:p w14:paraId="32FD17D8" w14:textId="77777777" w:rsidR="0007285D" w:rsidRDefault="0007285D" w:rsidP="00ED757D"/>
    <w:p w14:paraId="38777E30" w14:textId="77777777" w:rsidR="0007285D" w:rsidRDefault="0007285D" w:rsidP="00ED757D"/>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6666"/>
        <w:tblLook w:val="01E0" w:firstRow="1" w:lastRow="1" w:firstColumn="1" w:lastColumn="1" w:noHBand="0" w:noVBand="0"/>
      </w:tblPr>
      <w:tblGrid>
        <w:gridCol w:w="5104"/>
        <w:gridCol w:w="5103"/>
      </w:tblGrid>
      <w:tr w:rsidR="004457AB" w:rsidRPr="00867935" w14:paraId="658CAF22" w14:textId="77777777" w:rsidTr="001967DA">
        <w:trPr>
          <w:trHeight w:val="940"/>
        </w:trPr>
        <w:tc>
          <w:tcPr>
            <w:tcW w:w="5104" w:type="dxa"/>
            <w:shd w:val="clear" w:color="auto" w:fill="006666"/>
          </w:tcPr>
          <w:p w14:paraId="5CE6AE98"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color w:val="FFFFFF" w:themeColor="background1"/>
              </w:rPr>
              <w:br w:type="page"/>
            </w:r>
            <w:r w:rsidRPr="00867935">
              <w:rPr>
                <w:rFonts w:cstheme="minorHAnsi"/>
                <w:b/>
                <w:color w:val="FFFFFF" w:themeColor="background1"/>
              </w:rPr>
              <w:t>SIGNED</w:t>
            </w:r>
          </w:p>
          <w:p w14:paraId="18C4D26A" w14:textId="77777777" w:rsidR="004457AB" w:rsidRPr="00867935" w:rsidRDefault="004457AB" w:rsidP="006B3BDB">
            <w:pPr>
              <w:spacing w:after="120" w:line="276" w:lineRule="auto"/>
              <w:jc w:val="both"/>
              <w:rPr>
                <w:rFonts w:cstheme="minorHAnsi"/>
                <w:b/>
                <w:color w:val="FFFFFF" w:themeColor="background1"/>
              </w:rPr>
            </w:pPr>
          </w:p>
          <w:p w14:paraId="51C8F423" w14:textId="77777777" w:rsidR="004457AB" w:rsidRPr="00867935" w:rsidRDefault="004457AB" w:rsidP="006B3BDB">
            <w:pPr>
              <w:spacing w:after="120" w:line="276" w:lineRule="auto"/>
              <w:jc w:val="both"/>
              <w:rPr>
                <w:rFonts w:cstheme="minorHAnsi"/>
                <w:b/>
                <w:color w:val="FFFFFF" w:themeColor="background1"/>
              </w:rPr>
            </w:pPr>
          </w:p>
          <w:p w14:paraId="254AD56F" w14:textId="77777777" w:rsidR="004457AB" w:rsidRPr="00867935" w:rsidRDefault="004457AB" w:rsidP="006B3BDB">
            <w:pPr>
              <w:spacing w:after="120" w:line="276" w:lineRule="auto"/>
              <w:jc w:val="both"/>
              <w:rPr>
                <w:rFonts w:cstheme="minorHAnsi"/>
                <w:b/>
                <w:color w:val="FFFFFF" w:themeColor="background1"/>
              </w:rPr>
            </w:pPr>
          </w:p>
          <w:p w14:paraId="42EABA52"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(Authorised Signatory)</w:t>
            </w:r>
          </w:p>
        </w:tc>
        <w:tc>
          <w:tcPr>
            <w:tcW w:w="5103" w:type="dxa"/>
            <w:shd w:val="clear" w:color="auto" w:fill="006666"/>
          </w:tcPr>
          <w:p w14:paraId="41FAC211"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Company</w:t>
            </w:r>
          </w:p>
          <w:p w14:paraId="4BF3DDB1" w14:textId="77777777" w:rsidR="004457AB" w:rsidRPr="00867935" w:rsidRDefault="004457AB" w:rsidP="006B3BDB">
            <w:pPr>
              <w:spacing w:after="120" w:line="276" w:lineRule="auto"/>
              <w:jc w:val="both"/>
              <w:rPr>
                <w:rFonts w:cstheme="minorHAnsi"/>
                <w:b/>
                <w:color w:val="FFFFFF" w:themeColor="background1"/>
              </w:rPr>
            </w:pPr>
          </w:p>
        </w:tc>
      </w:tr>
      <w:tr w:rsidR="004457AB" w:rsidRPr="00867935" w14:paraId="48FB2E9C" w14:textId="77777777" w:rsidTr="001967DA">
        <w:trPr>
          <w:cantSplit/>
          <w:trHeight w:val="940"/>
        </w:trPr>
        <w:tc>
          <w:tcPr>
            <w:tcW w:w="5104" w:type="dxa"/>
            <w:shd w:val="clear" w:color="auto" w:fill="006666"/>
          </w:tcPr>
          <w:p w14:paraId="61279167" w14:textId="77777777" w:rsidR="004457AB"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Print name</w:t>
            </w:r>
          </w:p>
          <w:p w14:paraId="46020564" w14:textId="77777777" w:rsidR="004457AB" w:rsidRPr="00867935" w:rsidRDefault="004457AB" w:rsidP="006B3BDB">
            <w:pPr>
              <w:spacing w:after="120" w:line="276" w:lineRule="auto"/>
              <w:jc w:val="both"/>
              <w:rPr>
                <w:rFonts w:cstheme="minorHAnsi"/>
                <w:b/>
                <w:color w:val="FFFFFF" w:themeColor="background1"/>
              </w:rPr>
            </w:pPr>
          </w:p>
        </w:tc>
        <w:tc>
          <w:tcPr>
            <w:tcW w:w="5103" w:type="dxa"/>
            <w:vMerge w:val="restart"/>
            <w:shd w:val="clear" w:color="auto" w:fill="006666"/>
          </w:tcPr>
          <w:p w14:paraId="5695B986"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Address</w:t>
            </w:r>
          </w:p>
        </w:tc>
      </w:tr>
      <w:tr w:rsidR="004457AB" w:rsidRPr="00867935" w14:paraId="61923335" w14:textId="77777777" w:rsidTr="001967DA">
        <w:trPr>
          <w:cantSplit/>
          <w:trHeight w:val="940"/>
        </w:trPr>
        <w:tc>
          <w:tcPr>
            <w:tcW w:w="5104" w:type="dxa"/>
            <w:shd w:val="clear" w:color="auto" w:fill="006666"/>
          </w:tcPr>
          <w:p w14:paraId="6737E3D9"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Date</w:t>
            </w:r>
          </w:p>
        </w:tc>
        <w:tc>
          <w:tcPr>
            <w:tcW w:w="5103" w:type="dxa"/>
            <w:vMerge/>
            <w:shd w:val="clear" w:color="auto" w:fill="006666"/>
          </w:tcPr>
          <w:p w14:paraId="662CD91E" w14:textId="77777777" w:rsidR="004457AB" w:rsidRPr="00867935" w:rsidRDefault="004457AB" w:rsidP="006B3BDB">
            <w:pPr>
              <w:spacing w:after="120" w:line="276" w:lineRule="auto"/>
              <w:jc w:val="both"/>
              <w:rPr>
                <w:rFonts w:cstheme="minorHAnsi"/>
                <w:b/>
                <w:color w:val="FFFFFF" w:themeColor="background1"/>
              </w:rPr>
            </w:pPr>
          </w:p>
        </w:tc>
      </w:tr>
    </w:tbl>
    <w:p w14:paraId="744D84A5" w14:textId="77777777" w:rsidR="004457AB" w:rsidRDefault="004457AB" w:rsidP="00ED757D"/>
    <w:sectPr w:rsidR="004457AB" w:rsidSect="000A42DF">
      <w:pgSz w:w="16838" w:h="23811" w:code="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70B9"/>
    <w:multiLevelType w:val="hybridMultilevel"/>
    <w:tmpl w:val="6CC406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4375C36"/>
    <w:multiLevelType w:val="hybridMultilevel"/>
    <w:tmpl w:val="84C85F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44616B1"/>
    <w:multiLevelType w:val="multilevel"/>
    <w:tmpl w:val="70BC7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DC7C07"/>
    <w:multiLevelType w:val="hybridMultilevel"/>
    <w:tmpl w:val="4AE468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9150E54"/>
    <w:multiLevelType w:val="hybridMultilevel"/>
    <w:tmpl w:val="DA30E2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A143F97"/>
    <w:multiLevelType w:val="hybridMultilevel"/>
    <w:tmpl w:val="A888FB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D1C0E53"/>
    <w:multiLevelType w:val="hybridMultilevel"/>
    <w:tmpl w:val="4E78DE2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 w15:restartNumberingAfterBreak="0">
    <w:nsid w:val="0DFF1107"/>
    <w:multiLevelType w:val="hybridMultilevel"/>
    <w:tmpl w:val="E9363F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13F4B26"/>
    <w:multiLevelType w:val="hybridMultilevel"/>
    <w:tmpl w:val="1C8818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4EE180F"/>
    <w:multiLevelType w:val="hybridMultilevel"/>
    <w:tmpl w:val="ACA01EF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0" w15:restartNumberingAfterBreak="0">
    <w:nsid w:val="157D011B"/>
    <w:multiLevelType w:val="multilevel"/>
    <w:tmpl w:val="17268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807AC6"/>
    <w:multiLevelType w:val="hybridMultilevel"/>
    <w:tmpl w:val="8550C0D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9D35756"/>
    <w:multiLevelType w:val="hybridMultilevel"/>
    <w:tmpl w:val="3702C54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A252E8C"/>
    <w:multiLevelType w:val="hybridMultilevel"/>
    <w:tmpl w:val="E9805D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1CCD2357"/>
    <w:multiLevelType w:val="hybridMultilevel"/>
    <w:tmpl w:val="E62CBE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19E629C"/>
    <w:multiLevelType w:val="hybridMultilevel"/>
    <w:tmpl w:val="524465AA"/>
    <w:lvl w:ilvl="0" w:tplc="928A5A78">
      <w:start w:val="1"/>
      <w:numFmt w:val="bullet"/>
      <w:lvlText w:val=""/>
      <w:lvlJc w:val="left"/>
      <w:pPr>
        <w:ind w:left="720" w:hanging="360"/>
      </w:pPr>
      <w:rPr>
        <w:rFonts w:ascii="Symbol" w:hAnsi="Symbol" w:hint="default"/>
        <w:color w:val="auto"/>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3B80C4C"/>
    <w:multiLevelType w:val="hybridMultilevel"/>
    <w:tmpl w:val="F00819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25A30967"/>
    <w:multiLevelType w:val="hybridMultilevel"/>
    <w:tmpl w:val="C02E29B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0090578"/>
    <w:multiLevelType w:val="hybridMultilevel"/>
    <w:tmpl w:val="E4B47D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0317457"/>
    <w:multiLevelType w:val="multilevel"/>
    <w:tmpl w:val="FC200E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8F3055"/>
    <w:multiLevelType w:val="multilevel"/>
    <w:tmpl w:val="B198A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D65C74"/>
    <w:multiLevelType w:val="hybridMultilevel"/>
    <w:tmpl w:val="F14C8D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3BF0248A"/>
    <w:multiLevelType w:val="multilevel"/>
    <w:tmpl w:val="00D89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2A2CAD"/>
    <w:multiLevelType w:val="hybridMultilevel"/>
    <w:tmpl w:val="881631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25457E6"/>
    <w:multiLevelType w:val="hybridMultilevel"/>
    <w:tmpl w:val="BEFC633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427C54DE"/>
    <w:multiLevelType w:val="hybridMultilevel"/>
    <w:tmpl w:val="0C2C76E0"/>
    <w:lvl w:ilvl="0" w:tplc="18090003">
      <w:start w:val="1"/>
      <w:numFmt w:val="bullet"/>
      <w:lvlText w:val="o"/>
      <w:lvlJc w:val="left"/>
      <w:pPr>
        <w:ind w:left="1080" w:hanging="360"/>
      </w:pPr>
      <w:rPr>
        <w:rFonts w:ascii="Courier New" w:hAnsi="Courier New" w:cs="Courier New"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6" w15:restartNumberingAfterBreak="0">
    <w:nsid w:val="455B6C9E"/>
    <w:multiLevelType w:val="hybridMultilevel"/>
    <w:tmpl w:val="CCB278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70E370B"/>
    <w:multiLevelType w:val="hybridMultilevel"/>
    <w:tmpl w:val="5888E3C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4DC30336"/>
    <w:multiLevelType w:val="multilevel"/>
    <w:tmpl w:val="D5DE65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7E5828"/>
    <w:multiLevelType w:val="hybridMultilevel"/>
    <w:tmpl w:val="6756A49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575C1FFC"/>
    <w:multiLevelType w:val="hybridMultilevel"/>
    <w:tmpl w:val="0B10A2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5FC374A1"/>
    <w:multiLevelType w:val="hybridMultilevel"/>
    <w:tmpl w:val="A4D626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FE34333"/>
    <w:multiLevelType w:val="hybridMultilevel"/>
    <w:tmpl w:val="A08CB1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60FC6CAE"/>
    <w:multiLevelType w:val="hybridMultilevel"/>
    <w:tmpl w:val="88EC62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63173D94"/>
    <w:multiLevelType w:val="hybridMultilevel"/>
    <w:tmpl w:val="337C83F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6694139E"/>
    <w:multiLevelType w:val="hybridMultilevel"/>
    <w:tmpl w:val="AE8827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DF0554B"/>
    <w:multiLevelType w:val="multilevel"/>
    <w:tmpl w:val="E99208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BD5409"/>
    <w:multiLevelType w:val="multilevel"/>
    <w:tmpl w:val="49664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7F4774"/>
    <w:multiLevelType w:val="hybridMultilevel"/>
    <w:tmpl w:val="EC78381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736416D9"/>
    <w:multiLevelType w:val="hybridMultilevel"/>
    <w:tmpl w:val="3B3A6D6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74290D72"/>
    <w:multiLevelType w:val="hybridMultilevel"/>
    <w:tmpl w:val="DF7086A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1" w15:restartNumberingAfterBreak="0">
    <w:nsid w:val="750F22CB"/>
    <w:multiLevelType w:val="hybridMultilevel"/>
    <w:tmpl w:val="1F3461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774F5C76"/>
    <w:multiLevelType w:val="hybridMultilevel"/>
    <w:tmpl w:val="C96E000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3" w15:restartNumberingAfterBreak="0">
    <w:nsid w:val="7BE2716C"/>
    <w:multiLevelType w:val="hybridMultilevel"/>
    <w:tmpl w:val="FFD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7D127ECF"/>
    <w:multiLevelType w:val="hybridMultilevel"/>
    <w:tmpl w:val="5D32AF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15:restartNumberingAfterBreak="0">
    <w:nsid w:val="7ED44D47"/>
    <w:multiLevelType w:val="hybridMultilevel"/>
    <w:tmpl w:val="E452D6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058897118">
    <w:abstractNumId w:val="41"/>
  </w:num>
  <w:num w:numId="2" w16cid:durableId="1807042818">
    <w:abstractNumId w:val="9"/>
  </w:num>
  <w:num w:numId="3" w16cid:durableId="2037921875">
    <w:abstractNumId w:val="11"/>
  </w:num>
  <w:num w:numId="4" w16cid:durableId="763456074">
    <w:abstractNumId w:val="38"/>
  </w:num>
  <w:num w:numId="5" w16cid:durableId="602809577">
    <w:abstractNumId w:val="18"/>
  </w:num>
  <w:num w:numId="6" w16cid:durableId="672072885">
    <w:abstractNumId w:val="21"/>
  </w:num>
  <w:num w:numId="7" w16cid:durableId="485321303">
    <w:abstractNumId w:val="27"/>
  </w:num>
  <w:num w:numId="8" w16cid:durableId="696084446">
    <w:abstractNumId w:val="43"/>
  </w:num>
  <w:num w:numId="9" w16cid:durableId="1371488444">
    <w:abstractNumId w:val="15"/>
  </w:num>
  <w:num w:numId="10" w16cid:durableId="548492725">
    <w:abstractNumId w:val="26"/>
  </w:num>
  <w:num w:numId="11" w16cid:durableId="803279218">
    <w:abstractNumId w:val="1"/>
  </w:num>
  <w:num w:numId="12" w16cid:durableId="283997761">
    <w:abstractNumId w:val="42"/>
  </w:num>
  <w:num w:numId="13" w16cid:durableId="2098790630">
    <w:abstractNumId w:val="12"/>
  </w:num>
  <w:num w:numId="14" w16cid:durableId="240677420">
    <w:abstractNumId w:val="34"/>
  </w:num>
  <w:num w:numId="15" w16cid:durableId="913206059">
    <w:abstractNumId w:val="2"/>
  </w:num>
  <w:num w:numId="16" w16cid:durableId="1637177331">
    <w:abstractNumId w:val="19"/>
  </w:num>
  <w:num w:numId="17" w16cid:durableId="16164">
    <w:abstractNumId w:val="28"/>
  </w:num>
  <w:num w:numId="18" w16cid:durableId="498886453">
    <w:abstractNumId w:val="10"/>
  </w:num>
  <w:num w:numId="19" w16cid:durableId="589584142">
    <w:abstractNumId w:val="20"/>
  </w:num>
  <w:num w:numId="20" w16cid:durableId="1142116340">
    <w:abstractNumId w:val="37"/>
  </w:num>
  <w:num w:numId="21" w16cid:durableId="1175389049">
    <w:abstractNumId w:val="32"/>
  </w:num>
  <w:num w:numId="22" w16cid:durableId="437217261">
    <w:abstractNumId w:val="25"/>
  </w:num>
  <w:num w:numId="23" w16cid:durableId="1150713202">
    <w:abstractNumId w:val="31"/>
  </w:num>
  <w:num w:numId="24" w16cid:durableId="1768038679">
    <w:abstractNumId w:val="16"/>
  </w:num>
  <w:num w:numId="25" w16cid:durableId="807672413">
    <w:abstractNumId w:val="4"/>
  </w:num>
  <w:num w:numId="26" w16cid:durableId="819200664">
    <w:abstractNumId w:val="23"/>
  </w:num>
  <w:num w:numId="27" w16cid:durableId="423958715">
    <w:abstractNumId w:val="45"/>
  </w:num>
  <w:num w:numId="28" w16cid:durableId="1158619471">
    <w:abstractNumId w:val="13"/>
  </w:num>
  <w:num w:numId="29" w16cid:durableId="544216410">
    <w:abstractNumId w:val="30"/>
  </w:num>
  <w:num w:numId="30" w16cid:durableId="1093742943">
    <w:abstractNumId w:val="36"/>
  </w:num>
  <w:num w:numId="31" w16cid:durableId="1293949674">
    <w:abstractNumId w:val="22"/>
  </w:num>
  <w:num w:numId="32" w16cid:durableId="315299838">
    <w:abstractNumId w:val="17"/>
  </w:num>
  <w:num w:numId="33" w16cid:durableId="535773040">
    <w:abstractNumId w:val="35"/>
  </w:num>
  <w:num w:numId="34" w16cid:durableId="851527601">
    <w:abstractNumId w:val="5"/>
  </w:num>
  <w:num w:numId="35" w16cid:durableId="2112773303">
    <w:abstractNumId w:val="14"/>
  </w:num>
  <w:num w:numId="36" w16cid:durableId="376316285">
    <w:abstractNumId w:val="39"/>
  </w:num>
  <w:num w:numId="37" w16cid:durableId="579019077">
    <w:abstractNumId w:val="7"/>
  </w:num>
  <w:num w:numId="38" w16cid:durableId="837580703">
    <w:abstractNumId w:val="29"/>
  </w:num>
  <w:num w:numId="39" w16cid:durableId="1902401885">
    <w:abstractNumId w:val="3"/>
  </w:num>
  <w:num w:numId="40" w16cid:durableId="1275745507">
    <w:abstractNumId w:val="33"/>
  </w:num>
  <w:num w:numId="41" w16cid:durableId="2084523393">
    <w:abstractNumId w:val="8"/>
  </w:num>
  <w:num w:numId="42" w16cid:durableId="646477341">
    <w:abstractNumId w:val="6"/>
  </w:num>
  <w:num w:numId="43" w16cid:durableId="611590028">
    <w:abstractNumId w:val="0"/>
  </w:num>
  <w:num w:numId="44" w16cid:durableId="1984894516">
    <w:abstractNumId w:val="40"/>
  </w:num>
  <w:num w:numId="45" w16cid:durableId="765536026">
    <w:abstractNumId w:val="24"/>
  </w:num>
  <w:num w:numId="46" w16cid:durableId="266160552">
    <w:abstractNumId w:val="4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BD3"/>
    <w:rsid w:val="0000036E"/>
    <w:rsid w:val="00012DC6"/>
    <w:rsid w:val="0003638C"/>
    <w:rsid w:val="00057A3E"/>
    <w:rsid w:val="000641EF"/>
    <w:rsid w:val="00071726"/>
    <w:rsid w:val="0007285D"/>
    <w:rsid w:val="00076122"/>
    <w:rsid w:val="00080BCD"/>
    <w:rsid w:val="00096224"/>
    <w:rsid w:val="00097D7C"/>
    <w:rsid w:val="000A42DF"/>
    <w:rsid w:val="000A445F"/>
    <w:rsid w:val="000A44FB"/>
    <w:rsid w:val="000C02C1"/>
    <w:rsid w:val="000C3C4A"/>
    <w:rsid w:val="000D4F87"/>
    <w:rsid w:val="000F372D"/>
    <w:rsid w:val="000F711A"/>
    <w:rsid w:val="00103CBF"/>
    <w:rsid w:val="00137684"/>
    <w:rsid w:val="00146237"/>
    <w:rsid w:val="00151221"/>
    <w:rsid w:val="00165052"/>
    <w:rsid w:val="00167D2C"/>
    <w:rsid w:val="00174B86"/>
    <w:rsid w:val="0018718E"/>
    <w:rsid w:val="001923AA"/>
    <w:rsid w:val="001967DA"/>
    <w:rsid w:val="001A7D71"/>
    <w:rsid w:val="001B15F8"/>
    <w:rsid w:val="001C2334"/>
    <w:rsid w:val="001C3997"/>
    <w:rsid w:val="001D0E60"/>
    <w:rsid w:val="001D1645"/>
    <w:rsid w:val="001D19EE"/>
    <w:rsid w:val="001D4C32"/>
    <w:rsid w:val="001E7DA1"/>
    <w:rsid w:val="00211EE0"/>
    <w:rsid w:val="00217A2A"/>
    <w:rsid w:val="002206EA"/>
    <w:rsid w:val="00223289"/>
    <w:rsid w:val="00242400"/>
    <w:rsid w:val="00254F78"/>
    <w:rsid w:val="00255E47"/>
    <w:rsid w:val="00257F0B"/>
    <w:rsid w:val="00260EAF"/>
    <w:rsid w:val="00262F2F"/>
    <w:rsid w:val="0026502F"/>
    <w:rsid w:val="0028252E"/>
    <w:rsid w:val="00291F80"/>
    <w:rsid w:val="00296E76"/>
    <w:rsid w:val="002B3688"/>
    <w:rsid w:val="002C05AB"/>
    <w:rsid w:val="002C3F72"/>
    <w:rsid w:val="002E53DC"/>
    <w:rsid w:val="002F7EB4"/>
    <w:rsid w:val="00301613"/>
    <w:rsid w:val="00305A60"/>
    <w:rsid w:val="00311B79"/>
    <w:rsid w:val="003371E0"/>
    <w:rsid w:val="0034501D"/>
    <w:rsid w:val="00347778"/>
    <w:rsid w:val="003506DC"/>
    <w:rsid w:val="0035540A"/>
    <w:rsid w:val="00361C69"/>
    <w:rsid w:val="003A4994"/>
    <w:rsid w:val="003B4F56"/>
    <w:rsid w:val="003C1A0A"/>
    <w:rsid w:val="003C4396"/>
    <w:rsid w:val="003C52B7"/>
    <w:rsid w:val="003C6126"/>
    <w:rsid w:val="003D4842"/>
    <w:rsid w:val="003F11F0"/>
    <w:rsid w:val="003F29A5"/>
    <w:rsid w:val="004028D9"/>
    <w:rsid w:val="004266E9"/>
    <w:rsid w:val="00437BE9"/>
    <w:rsid w:val="004457AB"/>
    <w:rsid w:val="004522FC"/>
    <w:rsid w:val="004563E9"/>
    <w:rsid w:val="00466B40"/>
    <w:rsid w:val="004A10A2"/>
    <w:rsid w:val="004B066D"/>
    <w:rsid w:val="004B0A33"/>
    <w:rsid w:val="004B6352"/>
    <w:rsid w:val="004D04D3"/>
    <w:rsid w:val="004D5E15"/>
    <w:rsid w:val="00505BD3"/>
    <w:rsid w:val="005158B4"/>
    <w:rsid w:val="00533182"/>
    <w:rsid w:val="00540793"/>
    <w:rsid w:val="005469F9"/>
    <w:rsid w:val="005513E6"/>
    <w:rsid w:val="00553E27"/>
    <w:rsid w:val="00554C43"/>
    <w:rsid w:val="00557826"/>
    <w:rsid w:val="00565AFD"/>
    <w:rsid w:val="00571607"/>
    <w:rsid w:val="005764E7"/>
    <w:rsid w:val="005823D9"/>
    <w:rsid w:val="005918B4"/>
    <w:rsid w:val="005C16C1"/>
    <w:rsid w:val="005C2417"/>
    <w:rsid w:val="005C6FB6"/>
    <w:rsid w:val="005D21FE"/>
    <w:rsid w:val="005E4BCD"/>
    <w:rsid w:val="00602CCB"/>
    <w:rsid w:val="0061160F"/>
    <w:rsid w:val="00616765"/>
    <w:rsid w:val="00630217"/>
    <w:rsid w:val="00635A50"/>
    <w:rsid w:val="00681ECC"/>
    <w:rsid w:val="00695CA9"/>
    <w:rsid w:val="00697A12"/>
    <w:rsid w:val="006A3648"/>
    <w:rsid w:val="006C2B7C"/>
    <w:rsid w:val="006D4A83"/>
    <w:rsid w:val="006E1238"/>
    <w:rsid w:val="006E1E5A"/>
    <w:rsid w:val="006F3239"/>
    <w:rsid w:val="006F423A"/>
    <w:rsid w:val="00710936"/>
    <w:rsid w:val="007141FE"/>
    <w:rsid w:val="007247C9"/>
    <w:rsid w:val="00724B87"/>
    <w:rsid w:val="007946A5"/>
    <w:rsid w:val="007947B0"/>
    <w:rsid w:val="007A3B1B"/>
    <w:rsid w:val="007A3DA7"/>
    <w:rsid w:val="007A4B28"/>
    <w:rsid w:val="007A5649"/>
    <w:rsid w:val="007B59B6"/>
    <w:rsid w:val="007D3DD1"/>
    <w:rsid w:val="007E05CD"/>
    <w:rsid w:val="007F40B0"/>
    <w:rsid w:val="00805BE3"/>
    <w:rsid w:val="00813613"/>
    <w:rsid w:val="008214D2"/>
    <w:rsid w:val="008315E7"/>
    <w:rsid w:val="008370BD"/>
    <w:rsid w:val="00841346"/>
    <w:rsid w:val="00842CE5"/>
    <w:rsid w:val="00843A93"/>
    <w:rsid w:val="0084588A"/>
    <w:rsid w:val="0087314B"/>
    <w:rsid w:val="00873DBE"/>
    <w:rsid w:val="00876249"/>
    <w:rsid w:val="0088341B"/>
    <w:rsid w:val="00895B4D"/>
    <w:rsid w:val="008A0266"/>
    <w:rsid w:val="008A4D7B"/>
    <w:rsid w:val="008B489B"/>
    <w:rsid w:val="008C0730"/>
    <w:rsid w:val="008D6674"/>
    <w:rsid w:val="008F4282"/>
    <w:rsid w:val="008F593A"/>
    <w:rsid w:val="00901C93"/>
    <w:rsid w:val="00903C28"/>
    <w:rsid w:val="0090451B"/>
    <w:rsid w:val="00904CB7"/>
    <w:rsid w:val="00911B20"/>
    <w:rsid w:val="00922D44"/>
    <w:rsid w:val="00924D2D"/>
    <w:rsid w:val="009668ED"/>
    <w:rsid w:val="00980F18"/>
    <w:rsid w:val="00986602"/>
    <w:rsid w:val="009C6423"/>
    <w:rsid w:val="009C7F2F"/>
    <w:rsid w:val="009D7BF2"/>
    <w:rsid w:val="00A03F5E"/>
    <w:rsid w:val="00A05F6D"/>
    <w:rsid w:val="00A14E30"/>
    <w:rsid w:val="00A437A8"/>
    <w:rsid w:val="00A461EA"/>
    <w:rsid w:val="00A623B8"/>
    <w:rsid w:val="00A62C74"/>
    <w:rsid w:val="00A704D8"/>
    <w:rsid w:val="00A8009A"/>
    <w:rsid w:val="00AA124C"/>
    <w:rsid w:val="00AA2FBF"/>
    <w:rsid w:val="00AC076A"/>
    <w:rsid w:val="00AC3670"/>
    <w:rsid w:val="00AD24A1"/>
    <w:rsid w:val="00AD3CE6"/>
    <w:rsid w:val="00AE32D5"/>
    <w:rsid w:val="00B0112B"/>
    <w:rsid w:val="00B036C6"/>
    <w:rsid w:val="00B07391"/>
    <w:rsid w:val="00B07BAD"/>
    <w:rsid w:val="00B146C5"/>
    <w:rsid w:val="00B1692A"/>
    <w:rsid w:val="00B21FEC"/>
    <w:rsid w:val="00B255D3"/>
    <w:rsid w:val="00B26C40"/>
    <w:rsid w:val="00B44CAF"/>
    <w:rsid w:val="00B61CC7"/>
    <w:rsid w:val="00B61DB4"/>
    <w:rsid w:val="00B64844"/>
    <w:rsid w:val="00B938B0"/>
    <w:rsid w:val="00B9479A"/>
    <w:rsid w:val="00B96ADB"/>
    <w:rsid w:val="00BA0E2C"/>
    <w:rsid w:val="00BA11FD"/>
    <w:rsid w:val="00BAB1E3"/>
    <w:rsid w:val="00BB27EB"/>
    <w:rsid w:val="00BD6E73"/>
    <w:rsid w:val="00BE407F"/>
    <w:rsid w:val="00BE6365"/>
    <w:rsid w:val="00BF1479"/>
    <w:rsid w:val="00C10415"/>
    <w:rsid w:val="00C15DC7"/>
    <w:rsid w:val="00C20AA3"/>
    <w:rsid w:val="00C21279"/>
    <w:rsid w:val="00C35734"/>
    <w:rsid w:val="00C45581"/>
    <w:rsid w:val="00C53FDB"/>
    <w:rsid w:val="00C57448"/>
    <w:rsid w:val="00C64707"/>
    <w:rsid w:val="00C728E0"/>
    <w:rsid w:val="00C804BE"/>
    <w:rsid w:val="00C80D7E"/>
    <w:rsid w:val="00C86B5C"/>
    <w:rsid w:val="00C87D75"/>
    <w:rsid w:val="00C92AD8"/>
    <w:rsid w:val="00C9393D"/>
    <w:rsid w:val="00C9584F"/>
    <w:rsid w:val="00C95BB3"/>
    <w:rsid w:val="00CB5733"/>
    <w:rsid w:val="00CC5910"/>
    <w:rsid w:val="00CF6628"/>
    <w:rsid w:val="00D028C8"/>
    <w:rsid w:val="00D073E4"/>
    <w:rsid w:val="00D12AD4"/>
    <w:rsid w:val="00D162F3"/>
    <w:rsid w:val="00D20B92"/>
    <w:rsid w:val="00D25B27"/>
    <w:rsid w:val="00D429B6"/>
    <w:rsid w:val="00D451A9"/>
    <w:rsid w:val="00D55D53"/>
    <w:rsid w:val="00D767F0"/>
    <w:rsid w:val="00D8164A"/>
    <w:rsid w:val="00D90A19"/>
    <w:rsid w:val="00DB4B6B"/>
    <w:rsid w:val="00DC0044"/>
    <w:rsid w:val="00DC2910"/>
    <w:rsid w:val="00DD3E19"/>
    <w:rsid w:val="00DD41DE"/>
    <w:rsid w:val="00DF085F"/>
    <w:rsid w:val="00E07B42"/>
    <w:rsid w:val="00E11B1A"/>
    <w:rsid w:val="00E157F9"/>
    <w:rsid w:val="00E17270"/>
    <w:rsid w:val="00E23E55"/>
    <w:rsid w:val="00E33D03"/>
    <w:rsid w:val="00E34619"/>
    <w:rsid w:val="00E466B3"/>
    <w:rsid w:val="00E56CC6"/>
    <w:rsid w:val="00E72284"/>
    <w:rsid w:val="00E77B2D"/>
    <w:rsid w:val="00E82338"/>
    <w:rsid w:val="00EA1BEC"/>
    <w:rsid w:val="00EA6536"/>
    <w:rsid w:val="00EA7070"/>
    <w:rsid w:val="00EB0FE3"/>
    <w:rsid w:val="00EB4F5A"/>
    <w:rsid w:val="00EB5D88"/>
    <w:rsid w:val="00ED07E5"/>
    <w:rsid w:val="00ED757D"/>
    <w:rsid w:val="00EE2D7C"/>
    <w:rsid w:val="00EE4397"/>
    <w:rsid w:val="00EE6739"/>
    <w:rsid w:val="00EF6C72"/>
    <w:rsid w:val="00F01C4B"/>
    <w:rsid w:val="00F03A5E"/>
    <w:rsid w:val="00F21F8F"/>
    <w:rsid w:val="00F70D87"/>
    <w:rsid w:val="00F7137B"/>
    <w:rsid w:val="00F748E4"/>
    <w:rsid w:val="00F762C8"/>
    <w:rsid w:val="00F778BE"/>
    <w:rsid w:val="00FA1999"/>
    <w:rsid w:val="00FD6054"/>
    <w:rsid w:val="00FF69E5"/>
    <w:rsid w:val="03640AD9"/>
    <w:rsid w:val="03717FF3"/>
    <w:rsid w:val="08E40FCD"/>
    <w:rsid w:val="0E0D46A4"/>
    <w:rsid w:val="0E9BB718"/>
    <w:rsid w:val="1026ED96"/>
    <w:rsid w:val="10573870"/>
    <w:rsid w:val="11543D9B"/>
    <w:rsid w:val="137E2B76"/>
    <w:rsid w:val="144E5665"/>
    <w:rsid w:val="15F6A374"/>
    <w:rsid w:val="16E6D024"/>
    <w:rsid w:val="1743210B"/>
    <w:rsid w:val="186813AF"/>
    <w:rsid w:val="2298F4D0"/>
    <w:rsid w:val="23F7E2E6"/>
    <w:rsid w:val="25FAF713"/>
    <w:rsid w:val="2E2A2557"/>
    <w:rsid w:val="2EA01F46"/>
    <w:rsid w:val="30759FFB"/>
    <w:rsid w:val="3322E6D0"/>
    <w:rsid w:val="380E43B0"/>
    <w:rsid w:val="38209C9A"/>
    <w:rsid w:val="3AF49F5C"/>
    <w:rsid w:val="3D4CEA4C"/>
    <w:rsid w:val="3E90BA0A"/>
    <w:rsid w:val="40405A5A"/>
    <w:rsid w:val="422A7F0C"/>
    <w:rsid w:val="4282A6E2"/>
    <w:rsid w:val="43BDD2DF"/>
    <w:rsid w:val="4406A674"/>
    <w:rsid w:val="4A0595EE"/>
    <w:rsid w:val="4BE9C4F7"/>
    <w:rsid w:val="4C36886E"/>
    <w:rsid w:val="4D7F025A"/>
    <w:rsid w:val="4FA8B56A"/>
    <w:rsid w:val="50282A47"/>
    <w:rsid w:val="554DF8E8"/>
    <w:rsid w:val="559CF1C1"/>
    <w:rsid w:val="5743129A"/>
    <w:rsid w:val="5888A627"/>
    <w:rsid w:val="59CA013B"/>
    <w:rsid w:val="5B8433FC"/>
    <w:rsid w:val="639070C8"/>
    <w:rsid w:val="639F6C24"/>
    <w:rsid w:val="64CD722B"/>
    <w:rsid w:val="65738226"/>
    <w:rsid w:val="70BA291D"/>
    <w:rsid w:val="75441E57"/>
    <w:rsid w:val="755A5A7E"/>
    <w:rsid w:val="75B4287E"/>
    <w:rsid w:val="79EA20B3"/>
    <w:rsid w:val="7A087C46"/>
    <w:rsid w:val="7CB3BC49"/>
    <w:rsid w:val="7D647FB4"/>
    <w:rsid w:val="7F7D4E9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C0DDF"/>
  <w15:chartTrackingRefBased/>
  <w15:docId w15:val="{0A0CAC51-355A-4CF1-A7D0-0A1EE6B59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BD3"/>
    <w:pPr>
      <w:spacing w:line="259" w:lineRule="auto"/>
    </w:pPr>
    <w:rPr>
      <w:kern w:val="0"/>
      <w:sz w:val="22"/>
      <w:szCs w:val="22"/>
      <w:lang w:val="en-GB"/>
      <w14:ligatures w14:val="none"/>
    </w:rPr>
  </w:style>
  <w:style w:type="paragraph" w:styleId="Heading1">
    <w:name w:val="heading 1"/>
    <w:basedOn w:val="Normal"/>
    <w:next w:val="Normal"/>
    <w:link w:val="Heading1Char"/>
    <w:uiPriority w:val="9"/>
    <w:qFormat/>
    <w:rsid w:val="00505B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05B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autoRedefine/>
    <w:uiPriority w:val="9"/>
    <w:unhideWhenUsed/>
    <w:qFormat/>
    <w:rsid w:val="00505BD3"/>
    <w:pPr>
      <w:keepNext/>
      <w:keepLines/>
      <w:shd w:val="clear" w:color="auto" w:fill="D9F2D0" w:themeFill="accent6" w:themeFillTint="33"/>
      <w:spacing w:after="0" w:line="360" w:lineRule="auto"/>
      <w:outlineLvl w:val="2"/>
    </w:pPr>
    <w:rPr>
      <w:rFonts w:eastAsiaTheme="majorEastAsia" w:cstheme="minorHAnsi"/>
      <w:b/>
      <w:bCs/>
    </w:rPr>
  </w:style>
  <w:style w:type="paragraph" w:styleId="Heading4">
    <w:name w:val="heading 4"/>
    <w:basedOn w:val="Normal"/>
    <w:next w:val="Normal"/>
    <w:link w:val="Heading4Char"/>
    <w:uiPriority w:val="9"/>
    <w:semiHidden/>
    <w:unhideWhenUsed/>
    <w:qFormat/>
    <w:rsid w:val="00505B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5B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5B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5B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5B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5B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05BD3"/>
    <w:rPr>
      <w:rFonts w:eastAsiaTheme="majorEastAsia" w:cstheme="minorHAnsi"/>
      <w:b/>
      <w:bCs/>
      <w:kern w:val="0"/>
      <w:sz w:val="22"/>
      <w:szCs w:val="22"/>
      <w:shd w:val="clear" w:color="auto" w:fill="D9F2D0" w:themeFill="accent6" w:themeFillTint="33"/>
      <w:lang w:val="en-GB"/>
      <w14:ligatures w14:val="none"/>
    </w:rPr>
  </w:style>
  <w:style w:type="character" w:customStyle="1" w:styleId="Heading1Char">
    <w:name w:val="Heading 1 Char"/>
    <w:basedOn w:val="DefaultParagraphFont"/>
    <w:link w:val="Heading1"/>
    <w:uiPriority w:val="9"/>
    <w:rsid w:val="00505B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5BD3"/>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505B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5B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5B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5B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5B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5BD3"/>
    <w:rPr>
      <w:rFonts w:eastAsiaTheme="majorEastAsia" w:cstheme="majorBidi"/>
      <w:color w:val="272727" w:themeColor="text1" w:themeTint="D8"/>
    </w:rPr>
  </w:style>
  <w:style w:type="paragraph" w:styleId="Title">
    <w:name w:val="Title"/>
    <w:basedOn w:val="Normal"/>
    <w:next w:val="Normal"/>
    <w:link w:val="TitleChar"/>
    <w:uiPriority w:val="10"/>
    <w:qFormat/>
    <w:rsid w:val="00505B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5B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5B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5B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5BD3"/>
    <w:pPr>
      <w:spacing w:before="160"/>
      <w:jc w:val="center"/>
    </w:pPr>
    <w:rPr>
      <w:i/>
      <w:iCs/>
      <w:color w:val="404040" w:themeColor="text1" w:themeTint="BF"/>
    </w:rPr>
  </w:style>
  <w:style w:type="character" w:customStyle="1" w:styleId="QuoteChar">
    <w:name w:val="Quote Char"/>
    <w:basedOn w:val="DefaultParagraphFont"/>
    <w:link w:val="Quote"/>
    <w:uiPriority w:val="29"/>
    <w:rsid w:val="00505BD3"/>
    <w:rPr>
      <w:i/>
      <w:iCs/>
      <w:color w:val="404040" w:themeColor="text1" w:themeTint="BF"/>
    </w:rPr>
  </w:style>
  <w:style w:type="paragraph" w:styleId="ListParagraph">
    <w:name w:val="List Paragraph"/>
    <w:aliases w:val="Subtitle Cover Page,Bullit 01,Bullet 1,Use Case List Paragraph,lp1,igunore,Dot pt,No Spacing1,List Paragraph Char Char Char,Indicator Text,Numbered Para 1,List Paragraph1,Bullet Points,MAIN CONTENT,OBC Bullet,List Paragraph11"/>
    <w:basedOn w:val="Normal"/>
    <w:link w:val="ListParagraphChar"/>
    <w:uiPriority w:val="34"/>
    <w:qFormat/>
    <w:rsid w:val="00505BD3"/>
    <w:pPr>
      <w:ind w:left="720"/>
      <w:contextualSpacing/>
    </w:pPr>
  </w:style>
  <w:style w:type="character" w:styleId="IntenseEmphasis">
    <w:name w:val="Intense Emphasis"/>
    <w:basedOn w:val="DefaultParagraphFont"/>
    <w:uiPriority w:val="21"/>
    <w:qFormat/>
    <w:rsid w:val="00505BD3"/>
    <w:rPr>
      <w:i/>
      <w:iCs/>
      <w:color w:val="0F4761" w:themeColor="accent1" w:themeShade="BF"/>
    </w:rPr>
  </w:style>
  <w:style w:type="paragraph" w:styleId="IntenseQuote">
    <w:name w:val="Intense Quote"/>
    <w:basedOn w:val="Normal"/>
    <w:next w:val="Normal"/>
    <w:link w:val="IntenseQuoteChar"/>
    <w:uiPriority w:val="30"/>
    <w:qFormat/>
    <w:rsid w:val="00505B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5BD3"/>
    <w:rPr>
      <w:i/>
      <w:iCs/>
      <w:color w:val="0F4761" w:themeColor="accent1" w:themeShade="BF"/>
    </w:rPr>
  </w:style>
  <w:style w:type="character" w:styleId="IntenseReference">
    <w:name w:val="Intense Reference"/>
    <w:basedOn w:val="DefaultParagraphFont"/>
    <w:uiPriority w:val="32"/>
    <w:qFormat/>
    <w:rsid w:val="00505BD3"/>
    <w:rPr>
      <w:b/>
      <w:bCs/>
      <w:smallCaps/>
      <w:color w:val="0F4761" w:themeColor="accent1" w:themeShade="BF"/>
      <w:spacing w:val="5"/>
    </w:rPr>
  </w:style>
  <w:style w:type="character" w:customStyle="1" w:styleId="ListParagraphChar">
    <w:name w:val="List Paragraph Char"/>
    <w:aliases w:val="Subtitle Cover Page Char,Bullit 01 Char,Bullet 1 Char,Use Case List Paragraph Char,lp1 Char,igunore Char,Dot pt Char,No Spacing1 Char,List Paragraph Char Char Char Char,Indicator Text Char,Numbered Para 1 Char,List Paragraph1 Char"/>
    <w:basedOn w:val="DefaultParagraphFont"/>
    <w:link w:val="ListParagraph"/>
    <w:uiPriority w:val="34"/>
    <w:rsid w:val="00505BD3"/>
  </w:style>
  <w:style w:type="character" w:styleId="Hyperlink">
    <w:name w:val="Hyperlink"/>
    <w:basedOn w:val="DefaultParagraphFont"/>
    <w:uiPriority w:val="99"/>
    <w:unhideWhenUsed/>
    <w:rsid w:val="00505BD3"/>
    <w:rPr>
      <w:color w:val="467886" w:themeColor="hyperlink"/>
      <w:u w:val="single"/>
    </w:rPr>
  </w:style>
  <w:style w:type="character" w:styleId="CommentReference">
    <w:name w:val="annotation reference"/>
    <w:basedOn w:val="DefaultParagraphFont"/>
    <w:uiPriority w:val="99"/>
    <w:semiHidden/>
    <w:unhideWhenUsed/>
    <w:rsid w:val="00505BD3"/>
    <w:rPr>
      <w:sz w:val="16"/>
      <w:szCs w:val="16"/>
    </w:rPr>
  </w:style>
  <w:style w:type="paragraph" w:styleId="CommentText">
    <w:name w:val="annotation text"/>
    <w:basedOn w:val="Normal"/>
    <w:link w:val="CommentTextChar"/>
    <w:uiPriority w:val="99"/>
    <w:unhideWhenUsed/>
    <w:rsid w:val="00505BD3"/>
    <w:pPr>
      <w:spacing w:line="240" w:lineRule="auto"/>
    </w:pPr>
    <w:rPr>
      <w:sz w:val="20"/>
      <w:szCs w:val="20"/>
    </w:rPr>
  </w:style>
  <w:style w:type="character" w:customStyle="1" w:styleId="CommentTextChar">
    <w:name w:val="Comment Text Char"/>
    <w:basedOn w:val="DefaultParagraphFont"/>
    <w:link w:val="CommentText"/>
    <w:uiPriority w:val="99"/>
    <w:rsid w:val="00505BD3"/>
    <w:rPr>
      <w:kern w:val="0"/>
      <w:sz w:val="20"/>
      <w:szCs w:val="20"/>
      <w:lang w:val="en-GB"/>
      <w14:ligatures w14:val="none"/>
    </w:rPr>
  </w:style>
  <w:style w:type="paragraph" w:styleId="NoSpacing">
    <w:name w:val="No Spacing"/>
    <w:uiPriority w:val="1"/>
    <w:qFormat/>
    <w:rsid w:val="00505BD3"/>
    <w:pPr>
      <w:spacing w:after="0" w:line="240" w:lineRule="auto"/>
    </w:pPr>
    <w:rPr>
      <w:kern w:val="0"/>
      <w:sz w:val="22"/>
      <w:szCs w:val="22"/>
      <w:lang w:val="en-GB"/>
      <w14:ligatures w14:val="none"/>
    </w:rPr>
  </w:style>
  <w:style w:type="character" w:customStyle="1" w:styleId="eop">
    <w:name w:val="eop"/>
    <w:basedOn w:val="DefaultParagraphFont"/>
    <w:rsid w:val="00505BD3"/>
  </w:style>
  <w:style w:type="paragraph" w:customStyle="1" w:styleId="paragraph">
    <w:name w:val="paragraph"/>
    <w:basedOn w:val="Normal"/>
    <w:rsid w:val="00505BD3"/>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styleId="Mention">
    <w:name w:val="Mention"/>
    <w:basedOn w:val="DefaultParagraphFont"/>
    <w:uiPriority w:val="99"/>
    <w:unhideWhenUsed/>
    <w:rsid w:val="00505BD3"/>
    <w:rPr>
      <w:color w:val="2B579A"/>
      <w:shd w:val="clear" w:color="auto" w:fill="E1DFDD"/>
    </w:rPr>
  </w:style>
  <w:style w:type="table" w:styleId="TableGrid">
    <w:name w:val="Table Grid"/>
    <w:basedOn w:val="TableNormal"/>
    <w:uiPriority w:val="39"/>
    <w:rsid w:val="00505B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E407F"/>
    <w:rPr>
      <w:color w:val="666666"/>
    </w:rPr>
  </w:style>
  <w:style w:type="paragraph" w:styleId="CommentSubject">
    <w:name w:val="annotation subject"/>
    <w:basedOn w:val="CommentText"/>
    <w:next w:val="CommentText"/>
    <w:link w:val="CommentSubjectChar"/>
    <w:uiPriority w:val="99"/>
    <w:semiHidden/>
    <w:unhideWhenUsed/>
    <w:rsid w:val="00A14E30"/>
    <w:rPr>
      <w:b/>
      <w:bCs/>
    </w:rPr>
  </w:style>
  <w:style w:type="character" w:customStyle="1" w:styleId="CommentSubjectChar">
    <w:name w:val="Comment Subject Char"/>
    <w:basedOn w:val="CommentTextChar"/>
    <w:link w:val="CommentSubject"/>
    <w:uiPriority w:val="99"/>
    <w:semiHidden/>
    <w:rsid w:val="00A14E30"/>
    <w:rPr>
      <w:b/>
      <w:bCs/>
      <w:kern w:val="0"/>
      <w:sz w:val="20"/>
      <w:szCs w:val="20"/>
      <w:lang w:val="en-GB"/>
      <w14:ligatures w14:val="none"/>
    </w:rPr>
  </w:style>
  <w:style w:type="paragraph" w:styleId="NormalWeb">
    <w:name w:val="Normal (Web)"/>
    <w:basedOn w:val="Normal"/>
    <w:uiPriority w:val="99"/>
    <w:unhideWhenUsed/>
    <w:rsid w:val="00311B79"/>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styleId="Strong">
    <w:name w:val="Strong"/>
    <w:basedOn w:val="DefaultParagraphFont"/>
    <w:uiPriority w:val="22"/>
    <w:qFormat/>
    <w:rsid w:val="00311B79"/>
    <w:rPr>
      <w:b/>
      <w:bCs/>
    </w:rPr>
  </w:style>
  <w:style w:type="character" w:styleId="Emphasis">
    <w:name w:val="Emphasis"/>
    <w:basedOn w:val="DefaultParagraphFont"/>
    <w:uiPriority w:val="20"/>
    <w:qFormat/>
    <w:rsid w:val="00311B7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D81F63AC6C41909701EECC80BF001B"/>
        <w:category>
          <w:name w:val="General"/>
          <w:gallery w:val="placeholder"/>
        </w:category>
        <w:types>
          <w:type w:val="bbPlcHdr"/>
        </w:types>
        <w:behaviors>
          <w:behavior w:val="content"/>
        </w:behaviors>
        <w:guid w:val="{96BC9695-34AF-442B-B751-3D8D8CA06AAC}"/>
      </w:docPartPr>
      <w:docPartBody>
        <w:p w:rsidR="00E23574" w:rsidRDefault="00B456C7" w:rsidP="00B456C7">
          <w:pPr>
            <w:pStyle w:val="F7D81F63AC6C41909701EECC80BF001B"/>
          </w:pPr>
          <w:r w:rsidRPr="00397407">
            <w:rPr>
              <w:rStyle w:val="PlaceholderText"/>
            </w:rPr>
            <w:t>Choose an item.</w:t>
          </w:r>
        </w:p>
      </w:docPartBody>
    </w:docPart>
    <w:docPart>
      <w:docPartPr>
        <w:name w:val="D617E02A0DF24DCAAC1DAA4EA4833F04"/>
        <w:category>
          <w:name w:val="General"/>
          <w:gallery w:val="placeholder"/>
        </w:category>
        <w:types>
          <w:type w:val="bbPlcHdr"/>
        </w:types>
        <w:behaviors>
          <w:behavior w:val="content"/>
        </w:behaviors>
        <w:guid w:val="{EFC6D659-334B-401F-A480-8BF55D835711}"/>
      </w:docPartPr>
      <w:docPartBody>
        <w:p w:rsidR="00E23574" w:rsidRDefault="00B456C7" w:rsidP="00B456C7">
          <w:pPr>
            <w:pStyle w:val="D617E02A0DF24DCAAC1DAA4EA4833F04"/>
          </w:pPr>
          <w:r w:rsidRPr="00397407">
            <w:rPr>
              <w:rStyle w:val="PlaceholderText"/>
            </w:rPr>
            <w:t>Choose an item.</w:t>
          </w:r>
        </w:p>
      </w:docPartBody>
    </w:docPart>
    <w:docPart>
      <w:docPartPr>
        <w:name w:val="33674E229E29480086603F4749E40E13"/>
        <w:category>
          <w:name w:val="General"/>
          <w:gallery w:val="placeholder"/>
        </w:category>
        <w:types>
          <w:type w:val="bbPlcHdr"/>
        </w:types>
        <w:behaviors>
          <w:behavior w:val="content"/>
        </w:behaviors>
        <w:guid w:val="{F48FA1D9-5C5E-48C5-911A-31834364915A}"/>
      </w:docPartPr>
      <w:docPartBody>
        <w:p w:rsidR="00E23574" w:rsidRDefault="00B456C7" w:rsidP="00B456C7">
          <w:pPr>
            <w:pStyle w:val="33674E229E29480086603F4749E40E13"/>
          </w:pPr>
          <w:r w:rsidRPr="00397407">
            <w:rPr>
              <w:rStyle w:val="PlaceholderText"/>
            </w:rPr>
            <w:t>Choose an item.</w:t>
          </w:r>
        </w:p>
      </w:docPartBody>
    </w:docPart>
    <w:docPart>
      <w:docPartPr>
        <w:name w:val="7ED791DE8C784E73BE1959251D41C38D"/>
        <w:category>
          <w:name w:val="General"/>
          <w:gallery w:val="placeholder"/>
        </w:category>
        <w:types>
          <w:type w:val="bbPlcHdr"/>
        </w:types>
        <w:behaviors>
          <w:behavior w:val="content"/>
        </w:behaviors>
        <w:guid w:val="{BFB76A74-B09D-4A55-8A62-44E45816A379}"/>
      </w:docPartPr>
      <w:docPartBody>
        <w:p w:rsidR="00E23574" w:rsidRDefault="00B456C7" w:rsidP="00B456C7">
          <w:pPr>
            <w:pStyle w:val="7ED791DE8C784E73BE1959251D41C38D"/>
          </w:pPr>
          <w:r w:rsidRPr="00397407">
            <w:rPr>
              <w:rStyle w:val="PlaceholderText"/>
            </w:rPr>
            <w:t>Choose an item.</w:t>
          </w:r>
        </w:p>
      </w:docPartBody>
    </w:docPart>
    <w:docPart>
      <w:docPartPr>
        <w:name w:val="6BD0E18CA1DC4337BF89F99FA1167EA1"/>
        <w:category>
          <w:name w:val="General"/>
          <w:gallery w:val="placeholder"/>
        </w:category>
        <w:types>
          <w:type w:val="bbPlcHdr"/>
        </w:types>
        <w:behaviors>
          <w:behavior w:val="content"/>
        </w:behaviors>
        <w:guid w:val="{E4A55ECA-FF17-4607-BE8B-3B61395FC9C4}"/>
      </w:docPartPr>
      <w:docPartBody>
        <w:p w:rsidR="00E23574" w:rsidRDefault="00B456C7" w:rsidP="00B456C7">
          <w:pPr>
            <w:pStyle w:val="6BD0E18CA1DC4337BF89F99FA1167EA1"/>
          </w:pPr>
          <w:r w:rsidRPr="00397407">
            <w:rPr>
              <w:rStyle w:val="PlaceholderText"/>
            </w:rPr>
            <w:t>Choose an item.</w:t>
          </w:r>
        </w:p>
      </w:docPartBody>
    </w:docPart>
    <w:docPart>
      <w:docPartPr>
        <w:name w:val="0FF509231FFE4C57BDF8D3936CECF522"/>
        <w:category>
          <w:name w:val="General"/>
          <w:gallery w:val="placeholder"/>
        </w:category>
        <w:types>
          <w:type w:val="bbPlcHdr"/>
        </w:types>
        <w:behaviors>
          <w:behavior w:val="content"/>
        </w:behaviors>
        <w:guid w:val="{DAF657FF-7727-4AC2-9294-8091C8204EBB}"/>
      </w:docPartPr>
      <w:docPartBody>
        <w:p w:rsidR="00E23574" w:rsidRDefault="00B456C7" w:rsidP="00B456C7">
          <w:pPr>
            <w:pStyle w:val="0FF509231FFE4C57BDF8D3936CECF522"/>
          </w:pPr>
          <w:r w:rsidRPr="00397407">
            <w:rPr>
              <w:rStyle w:val="PlaceholderText"/>
            </w:rPr>
            <w:t>Choose an item.</w:t>
          </w:r>
        </w:p>
      </w:docPartBody>
    </w:docPart>
    <w:docPart>
      <w:docPartPr>
        <w:name w:val="32CD381FEB364689B75935C1789D686E"/>
        <w:category>
          <w:name w:val="General"/>
          <w:gallery w:val="placeholder"/>
        </w:category>
        <w:types>
          <w:type w:val="bbPlcHdr"/>
        </w:types>
        <w:behaviors>
          <w:behavior w:val="content"/>
        </w:behaviors>
        <w:guid w:val="{300DBF63-9CE4-4774-9C37-8111BF75DCE6}"/>
      </w:docPartPr>
      <w:docPartBody>
        <w:p w:rsidR="00E23574" w:rsidRDefault="00B456C7" w:rsidP="00B456C7">
          <w:pPr>
            <w:pStyle w:val="32CD381FEB364689B75935C1789D686E"/>
          </w:pPr>
          <w:r w:rsidRPr="00397407">
            <w:rPr>
              <w:rStyle w:val="PlaceholderText"/>
            </w:rPr>
            <w:t>Choose an item.</w:t>
          </w:r>
        </w:p>
      </w:docPartBody>
    </w:docPart>
    <w:docPart>
      <w:docPartPr>
        <w:name w:val="C426F1EA22B644E4B154754CBAFA2E6E"/>
        <w:category>
          <w:name w:val="General"/>
          <w:gallery w:val="placeholder"/>
        </w:category>
        <w:types>
          <w:type w:val="bbPlcHdr"/>
        </w:types>
        <w:behaviors>
          <w:behavior w:val="content"/>
        </w:behaviors>
        <w:guid w:val="{92C0603F-7BB5-4158-87BF-C90CBC75836C}"/>
      </w:docPartPr>
      <w:docPartBody>
        <w:p w:rsidR="00E23574" w:rsidRDefault="00B456C7" w:rsidP="00B456C7">
          <w:pPr>
            <w:pStyle w:val="C426F1EA22B644E4B154754CBAFA2E6E"/>
          </w:pPr>
          <w:r w:rsidRPr="00397407">
            <w:rPr>
              <w:rStyle w:val="PlaceholderText"/>
            </w:rPr>
            <w:t>Choose an item.</w:t>
          </w:r>
        </w:p>
      </w:docPartBody>
    </w:docPart>
    <w:docPart>
      <w:docPartPr>
        <w:name w:val="1AF453D6AACD4358BADFD2CA7333BF68"/>
        <w:category>
          <w:name w:val="General"/>
          <w:gallery w:val="placeholder"/>
        </w:category>
        <w:types>
          <w:type w:val="bbPlcHdr"/>
        </w:types>
        <w:behaviors>
          <w:behavior w:val="content"/>
        </w:behaviors>
        <w:guid w:val="{E9895C86-9F6F-420C-8202-88848291BC9E}"/>
      </w:docPartPr>
      <w:docPartBody>
        <w:p w:rsidR="00E23574" w:rsidRDefault="00B456C7" w:rsidP="00B456C7">
          <w:pPr>
            <w:pStyle w:val="1AF453D6AACD4358BADFD2CA7333BF68"/>
          </w:pPr>
          <w:r w:rsidRPr="00397407">
            <w:rPr>
              <w:rStyle w:val="PlaceholderText"/>
            </w:rPr>
            <w:t>Choose an item.</w:t>
          </w:r>
        </w:p>
      </w:docPartBody>
    </w:docPart>
    <w:docPart>
      <w:docPartPr>
        <w:name w:val="44A10DADE3E2496394C6AEF2FE4DAEE7"/>
        <w:category>
          <w:name w:val="General"/>
          <w:gallery w:val="placeholder"/>
        </w:category>
        <w:types>
          <w:type w:val="bbPlcHdr"/>
        </w:types>
        <w:behaviors>
          <w:behavior w:val="content"/>
        </w:behaviors>
        <w:guid w:val="{38CE6FAC-7B63-4B09-A4B8-29848AE8905D}"/>
      </w:docPartPr>
      <w:docPartBody>
        <w:p w:rsidR="00E23574" w:rsidRDefault="00B456C7" w:rsidP="00B456C7">
          <w:pPr>
            <w:pStyle w:val="44A10DADE3E2496394C6AEF2FE4DAEE7"/>
          </w:pPr>
          <w:r w:rsidRPr="00397407">
            <w:rPr>
              <w:rStyle w:val="PlaceholderText"/>
            </w:rPr>
            <w:t>Choose an item.</w:t>
          </w:r>
        </w:p>
      </w:docPartBody>
    </w:docPart>
    <w:docPart>
      <w:docPartPr>
        <w:name w:val="FE908482453240AC99342DA02412DAFE"/>
        <w:category>
          <w:name w:val="General"/>
          <w:gallery w:val="placeholder"/>
        </w:category>
        <w:types>
          <w:type w:val="bbPlcHdr"/>
        </w:types>
        <w:behaviors>
          <w:behavior w:val="content"/>
        </w:behaviors>
        <w:guid w:val="{1B2B4592-9B47-4A26-80EC-79BEACB237BF}"/>
      </w:docPartPr>
      <w:docPartBody>
        <w:p w:rsidR="00E23574" w:rsidRDefault="00B456C7" w:rsidP="00B456C7">
          <w:pPr>
            <w:pStyle w:val="FE908482453240AC99342DA02412DAFE"/>
          </w:pPr>
          <w:r w:rsidRPr="00397407">
            <w:rPr>
              <w:rStyle w:val="PlaceholderText"/>
            </w:rPr>
            <w:t>Choose an item.</w:t>
          </w:r>
        </w:p>
      </w:docPartBody>
    </w:docPart>
    <w:docPart>
      <w:docPartPr>
        <w:name w:val="229AB735E9514BFFB9EC0EEFB3E298CD"/>
        <w:category>
          <w:name w:val="General"/>
          <w:gallery w:val="placeholder"/>
        </w:category>
        <w:types>
          <w:type w:val="bbPlcHdr"/>
        </w:types>
        <w:behaviors>
          <w:behavior w:val="content"/>
        </w:behaviors>
        <w:guid w:val="{4C47970F-8948-453C-A861-26C7CDD9F22D}"/>
      </w:docPartPr>
      <w:docPartBody>
        <w:p w:rsidR="00E23574" w:rsidRDefault="00B456C7" w:rsidP="00B456C7">
          <w:pPr>
            <w:pStyle w:val="229AB735E9514BFFB9EC0EEFB3E298CD"/>
          </w:pPr>
          <w:r w:rsidRPr="00397407">
            <w:rPr>
              <w:rStyle w:val="PlaceholderText"/>
            </w:rPr>
            <w:t>Choose an item.</w:t>
          </w:r>
        </w:p>
      </w:docPartBody>
    </w:docPart>
    <w:docPart>
      <w:docPartPr>
        <w:name w:val="B1D32EC1ABEB4B43B4C45E4F6082D56C"/>
        <w:category>
          <w:name w:val="General"/>
          <w:gallery w:val="placeholder"/>
        </w:category>
        <w:types>
          <w:type w:val="bbPlcHdr"/>
        </w:types>
        <w:behaviors>
          <w:behavior w:val="content"/>
        </w:behaviors>
        <w:guid w:val="{00BB2462-6C76-4854-A013-C76335B86012}"/>
      </w:docPartPr>
      <w:docPartBody>
        <w:p w:rsidR="00E23574" w:rsidRDefault="00B456C7" w:rsidP="00B456C7">
          <w:pPr>
            <w:pStyle w:val="B1D32EC1ABEB4B43B4C45E4F6082D56C"/>
          </w:pPr>
          <w:r w:rsidRPr="00397407">
            <w:rPr>
              <w:rStyle w:val="PlaceholderText"/>
            </w:rPr>
            <w:t>Choose an item.</w:t>
          </w:r>
        </w:p>
      </w:docPartBody>
    </w:docPart>
    <w:docPart>
      <w:docPartPr>
        <w:name w:val="44B0ACA3CBB54FEFB3C83FC2DCB311F8"/>
        <w:category>
          <w:name w:val="General"/>
          <w:gallery w:val="placeholder"/>
        </w:category>
        <w:types>
          <w:type w:val="bbPlcHdr"/>
        </w:types>
        <w:behaviors>
          <w:behavior w:val="content"/>
        </w:behaviors>
        <w:guid w:val="{5C0A873A-66B4-4799-AA62-44AAFC570DB8}"/>
      </w:docPartPr>
      <w:docPartBody>
        <w:p w:rsidR="00E23574" w:rsidRDefault="00B456C7" w:rsidP="00B456C7">
          <w:pPr>
            <w:pStyle w:val="44B0ACA3CBB54FEFB3C83FC2DCB311F8"/>
          </w:pPr>
          <w:r w:rsidRPr="00397407">
            <w:rPr>
              <w:rStyle w:val="PlaceholderText"/>
            </w:rPr>
            <w:t>Choose an item.</w:t>
          </w:r>
        </w:p>
      </w:docPartBody>
    </w:docPart>
    <w:docPart>
      <w:docPartPr>
        <w:name w:val="B8E25F68963D4A30991D4E5595D3B6E3"/>
        <w:category>
          <w:name w:val="General"/>
          <w:gallery w:val="placeholder"/>
        </w:category>
        <w:types>
          <w:type w:val="bbPlcHdr"/>
        </w:types>
        <w:behaviors>
          <w:behavior w:val="content"/>
        </w:behaviors>
        <w:guid w:val="{EE083F74-F43D-4696-98A4-217BAEF1FC3E}"/>
      </w:docPartPr>
      <w:docPartBody>
        <w:p w:rsidR="00E23574" w:rsidRDefault="00B456C7" w:rsidP="00B456C7">
          <w:pPr>
            <w:pStyle w:val="B8E25F68963D4A30991D4E5595D3B6E3"/>
          </w:pPr>
          <w:r w:rsidRPr="00397407">
            <w:rPr>
              <w:rStyle w:val="PlaceholderText"/>
            </w:rPr>
            <w:t>Choose an item.</w:t>
          </w:r>
        </w:p>
      </w:docPartBody>
    </w:docPart>
    <w:docPart>
      <w:docPartPr>
        <w:name w:val="2D6269B0C8D148E3BEB1D6E8B4E0CE84"/>
        <w:category>
          <w:name w:val="General"/>
          <w:gallery w:val="placeholder"/>
        </w:category>
        <w:types>
          <w:type w:val="bbPlcHdr"/>
        </w:types>
        <w:behaviors>
          <w:behavior w:val="content"/>
        </w:behaviors>
        <w:guid w:val="{D6F1A50F-63AF-47BB-80D6-0C6F68830D76}"/>
      </w:docPartPr>
      <w:docPartBody>
        <w:p w:rsidR="00E23574" w:rsidRDefault="00B456C7" w:rsidP="00B456C7">
          <w:pPr>
            <w:pStyle w:val="2D6269B0C8D148E3BEB1D6E8B4E0CE84"/>
          </w:pPr>
          <w:r w:rsidRPr="00397407">
            <w:rPr>
              <w:rStyle w:val="PlaceholderText"/>
            </w:rPr>
            <w:t>Choose an item.</w:t>
          </w:r>
        </w:p>
      </w:docPartBody>
    </w:docPart>
    <w:docPart>
      <w:docPartPr>
        <w:name w:val="624A7DA77F42423F8160DFB539457AC5"/>
        <w:category>
          <w:name w:val="General"/>
          <w:gallery w:val="placeholder"/>
        </w:category>
        <w:types>
          <w:type w:val="bbPlcHdr"/>
        </w:types>
        <w:behaviors>
          <w:behavior w:val="content"/>
        </w:behaviors>
        <w:guid w:val="{F8C216F4-50F8-473C-B212-BBFA26A5DFF7}"/>
      </w:docPartPr>
      <w:docPartBody>
        <w:p w:rsidR="00E23574" w:rsidRDefault="00B456C7" w:rsidP="00B456C7">
          <w:pPr>
            <w:pStyle w:val="624A7DA77F42423F8160DFB539457AC5"/>
          </w:pPr>
          <w:r w:rsidRPr="00397407">
            <w:rPr>
              <w:rStyle w:val="PlaceholderText"/>
            </w:rPr>
            <w:t>Choose an item.</w:t>
          </w:r>
        </w:p>
      </w:docPartBody>
    </w:docPart>
    <w:docPart>
      <w:docPartPr>
        <w:name w:val="3B29E056A6824A578100434397023D7E"/>
        <w:category>
          <w:name w:val="General"/>
          <w:gallery w:val="placeholder"/>
        </w:category>
        <w:types>
          <w:type w:val="bbPlcHdr"/>
        </w:types>
        <w:behaviors>
          <w:behavior w:val="content"/>
        </w:behaviors>
        <w:guid w:val="{B97D46FF-2EE1-4545-8DD5-A5BDA286B25A}"/>
      </w:docPartPr>
      <w:docPartBody>
        <w:p w:rsidR="00E23574" w:rsidRDefault="00B456C7" w:rsidP="00B456C7">
          <w:pPr>
            <w:pStyle w:val="3B29E056A6824A578100434397023D7E"/>
          </w:pPr>
          <w:r w:rsidRPr="00397407">
            <w:rPr>
              <w:rStyle w:val="PlaceholderText"/>
            </w:rPr>
            <w:t>Choose an item.</w:t>
          </w:r>
        </w:p>
      </w:docPartBody>
    </w:docPart>
    <w:docPart>
      <w:docPartPr>
        <w:name w:val="A40FAC82D6AE4C6F9E30834BBCA65467"/>
        <w:category>
          <w:name w:val="General"/>
          <w:gallery w:val="placeholder"/>
        </w:category>
        <w:types>
          <w:type w:val="bbPlcHdr"/>
        </w:types>
        <w:behaviors>
          <w:behavior w:val="content"/>
        </w:behaviors>
        <w:guid w:val="{720EC463-BAC2-4865-985A-702910F66956}"/>
      </w:docPartPr>
      <w:docPartBody>
        <w:p w:rsidR="00E23574" w:rsidRDefault="00B456C7" w:rsidP="00B456C7">
          <w:pPr>
            <w:pStyle w:val="A40FAC82D6AE4C6F9E30834BBCA65467"/>
          </w:pPr>
          <w:r w:rsidRPr="00397407">
            <w:rPr>
              <w:rStyle w:val="PlaceholderText"/>
            </w:rPr>
            <w:t>Choose an item.</w:t>
          </w:r>
        </w:p>
      </w:docPartBody>
    </w:docPart>
    <w:docPart>
      <w:docPartPr>
        <w:name w:val="6ED5325E94EB4419BF924CBC6F6BF475"/>
        <w:category>
          <w:name w:val="General"/>
          <w:gallery w:val="placeholder"/>
        </w:category>
        <w:types>
          <w:type w:val="bbPlcHdr"/>
        </w:types>
        <w:behaviors>
          <w:behavior w:val="content"/>
        </w:behaviors>
        <w:guid w:val="{D29535C2-AE01-43D2-B5B8-172182176D20}"/>
      </w:docPartPr>
      <w:docPartBody>
        <w:p w:rsidR="00E23574" w:rsidRDefault="00B456C7" w:rsidP="00B456C7">
          <w:pPr>
            <w:pStyle w:val="6ED5325E94EB4419BF924CBC6F6BF475"/>
          </w:pPr>
          <w:r w:rsidRPr="0039740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26E"/>
    <w:rsid w:val="00003FA6"/>
    <w:rsid w:val="00074370"/>
    <w:rsid w:val="00146237"/>
    <w:rsid w:val="001B15F8"/>
    <w:rsid w:val="002A6520"/>
    <w:rsid w:val="00331CAB"/>
    <w:rsid w:val="003506DC"/>
    <w:rsid w:val="003D6143"/>
    <w:rsid w:val="0041526E"/>
    <w:rsid w:val="004162F0"/>
    <w:rsid w:val="00446506"/>
    <w:rsid w:val="005A4F9E"/>
    <w:rsid w:val="006876B5"/>
    <w:rsid w:val="00697A12"/>
    <w:rsid w:val="00903C28"/>
    <w:rsid w:val="00904CB7"/>
    <w:rsid w:val="009966C5"/>
    <w:rsid w:val="00A96A81"/>
    <w:rsid w:val="00B2592B"/>
    <w:rsid w:val="00B456C7"/>
    <w:rsid w:val="00C728E0"/>
    <w:rsid w:val="00D81C50"/>
    <w:rsid w:val="00E23574"/>
    <w:rsid w:val="00F70D8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23574"/>
    <w:rPr>
      <w:color w:val="666666"/>
    </w:rPr>
  </w:style>
  <w:style w:type="paragraph" w:customStyle="1" w:styleId="F7D81F63AC6C41909701EECC80BF001B">
    <w:name w:val="F7D81F63AC6C41909701EECC80BF001B"/>
    <w:rsid w:val="00B456C7"/>
  </w:style>
  <w:style w:type="paragraph" w:customStyle="1" w:styleId="D617E02A0DF24DCAAC1DAA4EA4833F04">
    <w:name w:val="D617E02A0DF24DCAAC1DAA4EA4833F04"/>
    <w:rsid w:val="00B456C7"/>
  </w:style>
  <w:style w:type="paragraph" w:customStyle="1" w:styleId="33674E229E29480086603F4749E40E13">
    <w:name w:val="33674E229E29480086603F4749E40E13"/>
    <w:rsid w:val="00B456C7"/>
  </w:style>
  <w:style w:type="paragraph" w:customStyle="1" w:styleId="7ED791DE8C784E73BE1959251D41C38D">
    <w:name w:val="7ED791DE8C784E73BE1959251D41C38D"/>
    <w:rsid w:val="00B456C7"/>
  </w:style>
  <w:style w:type="paragraph" w:customStyle="1" w:styleId="6BD0E18CA1DC4337BF89F99FA1167EA1">
    <w:name w:val="6BD0E18CA1DC4337BF89F99FA1167EA1"/>
    <w:rsid w:val="00B456C7"/>
  </w:style>
  <w:style w:type="paragraph" w:customStyle="1" w:styleId="0FF509231FFE4C57BDF8D3936CECF522">
    <w:name w:val="0FF509231FFE4C57BDF8D3936CECF522"/>
    <w:rsid w:val="00B456C7"/>
  </w:style>
  <w:style w:type="paragraph" w:customStyle="1" w:styleId="32CD381FEB364689B75935C1789D686E">
    <w:name w:val="32CD381FEB364689B75935C1789D686E"/>
    <w:rsid w:val="00B456C7"/>
  </w:style>
  <w:style w:type="paragraph" w:customStyle="1" w:styleId="938C264EFB924F628E1EACB7584D868B">
    <w:name w:val="938C264EFB924F628E1EACB7584D868B"/>
    <w:rsid w:val="00B456C7"/>
  </w:style>
  <w:style w:type="paragraph" w:customStyle="1" w:styleId="C426F1EA22B644E4B154754CBAFA2E6E">
    <w:name w:val="C426F1EA22B644E4B154754CBAFA2E6E"/>
    <w:rsid w:val="00B456C7"/>
  </w:style>
  <w:style w:type="paragraph" w:customStyle="1" w:styleId="1AF453D6AACD4358BADFD2CA7333BF68">
    <w:name w:val="1AF453D6AACD4358BADFD2CA7333BF68"/>
    <w:rsid w:val="00B456C7"/>
  </w:style>
  <w:style w:type="paragraph" w:customStyle="1" w:styleId="AE53CB252D4247F18BFE685A3D6F4E52">
    <w:name w:val="AE53CB252D4247F18BFE685A3D6F4E52"/>
    <w:rsid w:val="00B456C7"/>
  </w:style>
  <w:style w:type="paragraph" w:customStyle="1" w:styleId="44A10DADE3E2496394C6AEF2FE4DAEE7">
    <w:name w:val="44A10DADE3E2496394C6AEF2FE4DAEE7"/>
    <w:rsid w:val="00B456C7"/>
  </w:style>
  <w:style w:type="paragraph" w:customStyle="1" w:styleId="FE908482453240AC99342DA02412DAFE">
    <w:name w:val="FE908482453240AC99342DA02412DAFE"/>
    <w:rsid w:val="00B456C7"/>
  </w:style>
  <w:style w:type="paragraph" w:customStyle="1" w:styleId="229AB735E9514BFFB9EC0EEFB3E298CD">
    <w:name w:val="229AB735E9514BFFB9EC0EEFB3E298CD"/>
    <w:rsid w:val="00B456C7"/>
  </w:style>
  <w:style w:type="paragraph" w:customStyle="1" w:styleId="B1D32EC1ABEB4B43B4C45E4F6082D56C">
    <w:name w:val="B1D32EC1ABEB4B43B4C45E4F6082D56C"/>
    <w:rsid w:val="00B456C7"/>
  </w:style>
  <w:style w:type="paragraph" w:customStyle="1" w:styleId="44B0ACA3CBB54FEFB3C83FC2DCB311F8">
    <w:name w:val="44B0ACA3CBB54FEFB3C83FC2DCB311F8"/>
    <w:rsid w:val="00B456C7"/>
  </w:style>
  <w:style w:type="paragraph" w:customStyle="1" w:styleId="B8E25F68963D4A30991D4E5595D3B6E3">
    <w:name w:val="B8E25F68963D4A30991D4E5595D3B6E3"/>
    <w:rsid w:val="00B456C7"/>
  </w:style>
  <w:style w:type="paragraph" w:customStyle="1" w:styleId="2D6269B0C8D148E3BEB1D6E8B4E0CE84">
    <w:name w:val="2D6269B0C8D148E3BEB1D6E8B4E0CE84"/>
    <w:rsid w:val="00B456C7"/>
  </w:style>
  <w:style w:type="paragraph" w:customStyle="1" w:styleId="624A7DA77F42423F8160DFB539457AC5">
    <w:name w:val="624A7DA77F42423F8160DFB539457AC5"/>
    <w:rsid w:val="00B456C7"/>
  </w:style>
  <w:style w:type="paragraph" w:customStyle="1" w:styleId="3B29E056A6824A578100434397023D7E">
    <w:name w:val="3B29E056A6824A578100434397023D7E"/>
    <w:rsid w:val="00B456C7"/>
  </w:style>
  <w:style w:type="paragraph" w:customStyle="1" w:styleId="A40FAC82D6AE4C6F9E30834BBCA65467">
    <w:name w:val="A40FAC82D6AE4C6F9E30834BBCA65467"/>
    <w:rsid w:val="00B456C7"/>
  </w:style>
  <w:style w:type="paragraph" w:customStyle="1" w:styleId="6ED5325E94EB4419BF924CBC6F6BF475">
    <w:name w:val="6ED5325E94EB4419BF924CBC6F6BF475"/>
    <w:rsid w:val="00B456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3288</Words>
  <Characters>18084</Characters>
  <Application>Microsoft Office Word</Application>
  <DocSecurity>0</DocSecurity>
  <Lines>452</Lines>
  <Paragraphs>185</Paragraphs>
  <ScaleCrop>false</ScaleCrop>
  <Company/>
  <LinksUpToDate>false</LinksUpToDate>
  <CharactersWithSpaces>21187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Corinna Gavin</dc:creator>
  <cp:keywords/>
  <dc:description/>
  <cp:lastModifiedBy>Corinna Gavin</cp:lastModifiedBy>
  <cp:revision>52</cp:revision>
  <dcterms:created xsi:type="dcterms:W3CDTF">2026-07-23T16:49:00Z</dcterms:created>
  <dcterms:modified xsi:type="dcterms:W3CDTF">2026-07-23T21:11:00Z</dcterms:modified>
</cp:coreProperties>
</file>